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ABD91D">
      <w:pPr>
        <w:ind w:firstLine="0" w:firstLineChars="0"/>
        <w:jc w:val="center"/>
        <w:rPr>
          <w:rFonts w:ascii="Times New Roman" w:hAnsi="Times New Roman" w:cs="Times New Roman" w:eastAsiaTheme="minorEastAsia"/>
          <w:color w:val="auto"/>
          <w:sz w:val="36"/>
          <w:szCs w:val="36"/>
          <w:highlight w:val="none"/>
        </w:rPr>
      </w:pPr>
    </w:p>
    <w:p w14:paraId="39C66F74">
      <w:pPr>
        <w:ind w:firstLine="0" w:firstLineChars="0"/>
        <w:jc w:val="center"/>
        <w:rPr>
          <w:rFonts w:ascii="Times New Roman" w:hAnsi="Times New Roman" w:cs="Times New Roman" w:eastAsiaTheme="minorEastAsia"/>
          <w:color w:val="auto"/>
          <w:sz w:val="36"/>
          <w:szCs w:val="36"/>
          <w:highlight w:val="none"/>
        </w:rPr>
      </w:pPr>
    </w:p>
    <w:p w14:paraId="56BA469F">
      <w:pPr>
        <w:ind w:firstLine="0" w:firstLineChars="0"/>
        <w:jc w:val="center"/>
        <w:rPr>
          <w:rFonts w:ascii="Times New Roman" w:hAnsi="Times New Roman" w:cs="Times New Roman" w:eastAsiaTheme="minorEastAsia"/>
          <w:b/>
          <w:bCs/>
          <w:color w:val="auto"/>
          <w:sz w:val="56"/>
          <w:szCs w:val="56"/>
          <w:highlight w:val="none"/>
        </w:rPr>
      </w:pPr>
      <w:r>
        <w:rPr>
          <w:rFonts w:ascii="Times New Roman" w:hAnsi="Times New Roman" w:cs="Times New Roman" w:eastAsiaTheme="minorEastAsia"/>
          <w:b/>
          <w:bCs/>
          <w:color w:val="auto"/>
          <w:sz w:val="56"/>
          <w:szCs w:val="56"/>
          <w:highlight w:val="none"/>
          <w:u w:val="single"/>
        </w:rPr>
        <w:t xml:space="preserve"> </w:t>
      </w:r>
      <w:r>
        <w:rPr>
          <w:rFonts w:hint="eastAsia" w:ascii="Times New Roman" w:hAnsi="Times New Roman" w:cs="Times New Roman" w:eastAsiaTheme="minorEastAsia"/>
          <w:b/>
          <w:bCs/>
          <w:color w:val="auto"/>
          <w:sz w:val="56"/>
          <w:szCs w:val="56"/>
          <w:highlight w:val="none"/>
          <w:u w:val="single"/>
        </w:rPr>
        <w:t>广东海控特玻设备处置项目</w:t>
      </w:r>
    </w:p>
    <w:p w14:paraId="4EA063BF">
      <w:pPr>
        <w:ind w:firstLine="0" w:firstLineChars="0"/>
        <w:jc w:val="both"/>
        <w:rPr>
          <w:rFonts w:ascii="Times New Roman" w:hAnsi="Times New Roman" w:cs="Times New Roman" w:eastAsiaTheme="minorEastAsia"/>
          <w:b/>
          <w:bCs/>
          <w:color w:val="auto"/>
          <w:sz w:val="36"/>
          <w:szCs w:val="36"/>
          <w:highlight w:val="none"/>
        </w:rPr>
      </w:pPr>
    </w:p>
    <w:p w14:paraId="2D9C960B">
      <w:pPr>
        <w:ind w:firstLine="0" w:firstLineChars="0"/>
        <w:jc w:val="center"/>
        <w:rPr>
          <w:rFonts w:ascii="Times New Roman" w:hAnsi="Times New Roman" w:cs="Times New Roman" w:eastAsiaTheme="minorEastAsia"/>
          <w:b/>
          <w:bCs/>
          <w:color w:val="auto"/>
          <w:sz w:val="56"/>
          <w:szCs w:val="56"/>
          <w:highlight w:val="none"/>
        </w:rPr>
      </w:pPr>
      <w:r>
        <w:rPr>
          <w:rFonts w:ascii="Times New Roman" w:hAnsi="Times New Roman" w:cs="Times New Roman" w:eastAsiaTheme="minorEastAsia"/>
          <w:b/>
          <w:bCs/>
          <w:color w:val="auto"/>
          <w:sz w:val="56"/>
          <w:szCs w:val="56"/>
          <w:highlight w:val="none"/>
        </w:rPr>
        <w:t>招标文件</w:t>
      </w:r>
    </w:p>
    <w:p w14:paraId="209CDAE8">
      <w:pPr>
        <w:ind w:firstLine="0" w:firstLineChars="0"/>
        <w:jc w:val="center"/>
        <w:rPr>
          <w:rFonts w:ascii="Times New Roman" w:hAnsi="Times New Roman" w:cs="Times New Roman" w:eastAsiaTheme="minorEastAsia"/>
          <w:color w:val="auto"/>
          <w:sz w:val="36"/>
          <w:szCs w:val="36"/>
          <w:highlight w:val="none"/>
        </w:rPr>
      </w:pPr>
    </w:p>
    <w:p w14:paraId="22329462">
      <w:pPr>
        <w:pStyle w:val="2"/>
        <w:ind w:firstLine="440"/>
        <w:rPr>
          <w:rFonts w:ascii="Times New Roman" w:hAnsi="Times New Roman" w:cs="Times New Roman" w:eastAsiaTheme="minorEastAsia"/>
          <w:color w:val="auto"/>
          <w:highlight w:val="none"/>
        </w:rPr>
      </w:pPr>
    </w:p>
    <w:p w14:paraId="6420ABD9">
      <w:pPr>
        <w:ind w:firstLine="0" w:firstLineChars="0"/>
        <w:jc w:val="both"/>
        <w:rPr>
          <w:rFonts w:ascii="Times New Roman" w:hAnsi="Times New Roman" w:cs="Times New Roman" w:eastAsiaTheme="minorEastAsia"/>
          <w:color w:val="auto"/>
          <w:sz w:val="36"/>
          <w:szCs w:val="36"/>
          <w:highlight w:val="none"/>
        </w:rPr>
      </w:pPr>
    </w:p>
    <w:tbl>
      <w:tblPr>
        <w:tblStyle w:val="16"/>
        <w:tblW w:w="80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24"/>
        <w:gridCol w:w="600"/>
        <w:gridCol w:w="6026"/>
      </w:tblGrid>
      <w:tr w14:paraId="679C0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1" w:hRule="atLeast"/>
          <w:jc w:val="center"/>
        </w:trPr>
        <w:tc>
          <w:tcPr>
            <w:tcW w:w="1424" w:type="dxa"/>
          </w:tcPr>
          <w:p w14:paraId="41C7B763">
            <w:pPr>
              <w:pStyle w:val="2"/>
              <w:widowControl/>
              <w:spacing w:after="0"/>
              <w:ind w:firstLine="0" w:firstLineChars="0"/>
              <w:jc w:val="distribute"/>
              <w:rPr>
                <w:rFonts w:ascii="Times New Roman" w:hAnsi="Times New Roman" w:cs="Times New Roman" w:eastAsiaTheme="minorEastAsia"/>
                <w:color w:val="auto"/>
                <w:highlight w:val="none"/>
              </w:rPr>
            </w:pPr>
            <w:r>
              <w:rPr>
                <w:rFonts w:hint="eastAsia" w:ascii="Times New Roman" w:hAnsi="Times New Roman" w:cs="Times New Roman" w:eastAsiaTheme="minorEastAsia"/>
                <w:color w:val="auto"/>
                <w:sz w:val="36"/>
                <w:szCs w:val="36"/>
                <w:highlight w:val="none"/>
              </w:rPr>
              <w:t>招标人</w:t>
            </w:r>
          </w:p>
        </w:tc>
        <w:tc>
          <w:tcPr>
            <w:tcW w:w="600" w:type="dxa"/>
          </w:tcPr>
          <w:p w14:paraId="06FC37F0">
            <w:pPr>
              <w:pStyle w:val="2"/>
              <w:widowControl/>
              <w:spacing w:after="0"/>
              <w:ind w:firstLine="0" w:firstLineChars="0"/>
              <w:jc w:val="both"/>
              <w:rPr>
                <w:rFonts w:ascii="Times New Roman" w:hAnsi="Times New Roman" w:cs="Times New Roman" w:eastAsiaTheme="minorEastAsia"/>
                <w:color w:val="auto"/>
                <w:sz w:val="36"/>
                <w:szCs w:val="36"/>
                <w:highlight w:val="none"/>
              </w:rPr>
            </w:pPr>
            <w:r>
              <w:rPr>
                <w:rFonts w:ascii="Times New Roman" w:hAnsi="Times New Roman" w:cs="Times New Roman" w:eastAsiaTheme="minorEastAsia"/>
                <w:color w:val="auto"/>
                <w:sz w:val="36"/>
                <w:szCs w:val="36"/>
                <w:highlight w:val="none"/>
              </w:rPr>
              <w:t>：</w:t>
            </w:r>
          </w:p>
        </w:tc>
        <w:tc>
          <w:tcPr>
            <w:tcW w:w="6026" w:type="dxa"/>
          </w:tcPr>
          <w:p w14:paraId="4743099C">
            <w:pPr>
              <w:pStyle w:val="2"/>
              <w:widowControl/>
              <w:spacing w:after="0"/>
              <w:ind w:firstLine="0" w:firstLineChars="0"/>
              <w:jc w:val="both"/>
              <w:rPr>
                <w:rFonts w:ascii="Times New Roman" w:hAnsi="Times New Roman" w:cs="Times New Roman" w:eastAsiaTheme="minorEastAsia"/>
                <w:color w:val="auto"/>
                <w:highlight w:val="none"/>
              </w:rPr>
            </w:pPr>
            <w:r>
              <w:rPr>
                <w:rFonts w:ascii="Times New Roman" w:hAnsi="Times New Roman" w:cs="Times New Roman" w:eastAsiaTheme="minorEastAsia"/>
                <w:color w:val="auto"/>
                <w:sz w:val="36"/>
                <w:szCs w:val="36"/>
                <w:highlight w:val="none"/>
              </w:rPr>
              <w:t>广东海控特种玻璃技术有限公司</w:t>
            </w:r>
          </w:p>
        </w:tc>
      </w:tr>
      <w:tr w14:paraId="4AD21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2" w:hRule="atLeast"/>
          <w:jc w:val="center"/>
        </w:trPr>
        <w:tc>
          <w:tcPr>
            <w:tcW w:w="1424" w:type="dxa"/>
          </w:tcPr>
          <w:p w14:paraId="7F266831">
            <w:pPr>
              <w:pStyle w:val="2"/>
              <w:widowControl/>
              <w:spacing w:after="0"/>
              <w:ind w:firstLine="0" w:firstLineChars="0"/>
              <w:jc w:val="distribute"/>
              <w:rPr>
                <w:rFonts w:ascii="Times New Roman" w:hAnsi="Times New Roman" w:cs="Times New Roman" w:eastAsiaTheme="minorEastAsia"/>
                <w:color w:val="auto"/>
                <w:highlight w:val="none"/>
              </w:rPr>
            </w:pPr>
            <w:r>
              <w:rPr>
                <w:rFonts w:ascii="Times New Roman" w:hAnsi="Times New Roman" w:cs="Times New Roman" w:eastAsiaTheme="minorEastAsia"/>
                <w:color w:val="auto"/>
                <w:sz w:val="36"/>
                <w:szCs w:val="36"/>
                <w:highlight w:val="none"/>
              </w:rPr>
              <w:t>地址</w:t>
            </w:r>
          </w:p>
        </w:tc>
        <w:tc>
          <w:tcPr>
            <w:tcW w:w="600" w:type="dxa"/>
          </w:tcPr>
          <w:p w14:paraId="605EC9D4">
            <w:pPr>
              <w:pStyle w:val="2"/>
              <w:widowControl/>
              <w:spacing w:after="0"/>
              <w:ind w:firstLine="0" w:firstLineChars="0"/>
              <w:jc w:val="both"/>
              <w:rPr>
                <w:rFonts w:ascii="Times New Roman" w:hAnsi="Times New Roman" w:cs="Times New Roman" w:eastAsiaTheme="minorEastAsia"/>
                <w:color w:val="auto"/>
                <w:sz w:val="36"/>
                <w:szCs w:val="36"/>
                <w:highlight w:val="none"/>
              </w:rPr>
            </w:pPr>
            <w:r>
              <w:rPr>
                <w:rFonts w:ascii="Times New Roman" w:hAnsi="Times New Roman" w:cs="Times New Roman" w:eastAsiaTheme="minorEastAsia"/>
                <w:color w:val="auto"/>
                <w:sz w:val="36"/>
                <w:szCs w:val="36"/>
                <w:highlight w:val="none"/>
              </w:rPr>
              <w:t>：</w:t>
            </w:r>
          </w:p>
        </w:tc>
        <w:tc>
          <w:tcPr>
            <w:tcW w:w="6026" w:type="dxa"/>
          </w:tcPr>
          <w:p w14:paraId="2AC6961C">
            <w:pPr>
              <w:pStyle w:val="2"/>
              <w:widowControl/>
              <w:spacing w:after="0"/>
              <w:ind w:firstLine="0" w:firstLineChars="0"/>
              <w:jc w:val="both"/>
              <w:rPr>
                <w:rFonts w:ascii="Times New Roman" w:hAnsi="Times New Roman" w:cs="Times New Roman" w:eastAsiaTheme="minorEastAsia"/>
                <w:color w:val="auto"/>
                <w:highlight w:val="none"/>
              </w:rPr>
            </w:pPr>
            <w:r>
              <w:rPr>
                <w:rFonts w:ascii="Times New Roman" w:hAnsi="Times New Roman" w:cs="Times New Roman" w:eastAsiaTheme="minorEastAsia"/>
                <w:color w:val="auto"/>
                <w:sz w:val="36"/>
                <w:szCs w:val="36"/>
                <w:highlight w:val="none"/>
              </w:rPr>
              <w:t>广东省惠州市</w:t>
            </w:r>
            <w:r>
              <w:rPr>
                <w:rFonts w:hint="eastAsia" w:ascii="Times New Roman" w:hAnsi="Times New Roman" w:cs="Times New Roman" w:eastAsiaTheme="minorEastAsia"/>
                <w:color w:val="auto"/>
                <w:sz w:val="36"/>
                <w:szCs w:val="36"/>
                <w:highlight w:val="none"/>
              </w:rPr>
              <w:t>惠阳区大亚湾石</w:t>
            </w:r>
            <w:r>
              <w:rPr>
                <w:rFonts w:ascii="Times New Roman" w:hAnsi="Times New Roman" w:cs="Times New Roman" w:eastAsiaTheme="minorEastAsia"/>
                <w:color w:val="auto"/>
                <w:sz w:val="36"/>
                <w:szCs w:val="36"/>
                <w:highlight w:val="none"/>
              </w:rPr>
              <w:t>化大道西23号</w:t>
            </w:r>
          </w:p>
        </w:tc>
      </w:tr>
      <w:tr w14:paraId="574CA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jc w:val="center"/>
        </w:trPr>
        <w:tc>
          <w:tcPr>
            <w:tcW w:w="1424" w:type="dxa"/>
          </w:tcPr>
          <w:p w14:paraId="61440661">
            <w:pPr>
              <w:pStyle w:val="2"/>
              <w:widowControl/>
              <w:spacing w:after="0"/>
              <w:ind w:firstLine="0" w:firstLineChars="0"/>
              <w:jc w:val="distribute"/>
              <w:rPr>
                <w:rFonts w:ascii="Times New Roman" w:hAnsi="Times New Roman" w:cs="Times New Roman" w:eastAsiaTheme="minorEastAsia"/>
                <w:color w:val="auto"/>
                <w:highlight w:val="none"/>
              </w:rPr>
            </w:pPr>
            <w:r>
              <w:rPr>
                <w:rFonts w:ascii="Times New Roman" w:hAnsi="Times New Roman" w:cs="Times New Roman" w:eastAsiaTheme="minorEastAsia"/>
                <w:color w:val="auto"/>
                <w:sz w:val="36"/>
                <w:szCs w:val="36"/>
                <w:highlight w:val="none"/>
              </w:rPr>
              <w:t>日期</w:t>
            </w:r>
          </w:p>
        </w:tc>
        <w:tc>
          <w:tcPr>
            <w:tcW w:w="600" w:type="dxa"/>
          </w:tcPr>
          <w:p w14:paraId="693DAE3E">
            <w:pPr>
              <w:pStyle w:val="2"/>
              <w:widowControl/>
              <w:spacing w:after="0"/>
              <w:ind w:firstLine="0" w:firstLineChars="0"/>
              <w:jc w:val="both"/>
              <w:rPr>
                <w:rFonts w:ascii="Times New Roman" w:hAnsi="Times New Roman" w:cs="Times New Roman" w:eastAsiaTheme="minorEastAsia"/>
                <w:color w:val="auto"/>
                <w:sz w:val="36"/>
                <w:szCs w:val="36"/>
                <w:highlight w:val="none"/>
              </w:rPr>
            </w:pPr>
            <w:r>
              <w:rPr>
                <w:rFonts w:ascii="Times New Roman" w:hAnsi="Times New Roman" w:cs="Times New Roman" w:eastAsiaTheme="minorEastAsia"/>
                <w:color w:val="auto"/>
                <w:sz w:val="36"/>
                <w:szCs w:val="36"/>
                <w:highlight w:val="none"/>
              </w:rPr>
              <w:t>：</w:t>
            </w:r>
          </w:p>
        </w:tc>
        <w:tc>
          <w:tcPr>
            <w:tcW w:w="6026" w:type="dxa"/>
          </w:tcPr>
          <w:p w14:paraId="6F1CE32A">
            <w:pPr>
              <w:pStyle w:val="2"/>
              <w:widowControl/>
              <w:spacing w:after="0"/>
              <w:ind w:firstLine="0" w:firstLineChars="0"/>
              <w:jc w:val="both"/>
              <w:rPr>
                <w:rFonts w:ascii="Times New Roman" w:hAnsi="Times New Roman" w:cs="Times New Roman" w:eastAsiaTheme="minorEastAsia"/>
                <w:color w:val="auto"/>
                <w:highlight w:val="none"/>
              </w:rPr>
            </w:pPr>
            <w:r>
              <w:rPr>
                <w:rFonts w:ascii="Times New Roman" w:hAnsi="Times New Roman" w:cs="Times New Roman" w:eastAsiaTheme="minorEastAsia"/>
                <w:color w:val="auto"/>
                <w:sz w:val="36"/>
                <w:szCs w:val="36"/>
                <w:highlight w:val="none"/>
              </w:rPr>
              <w:t>202</w:t>
            </w:r>
            <w:r>
              <w:rPr>
                <w:rFonts w:hint="eastAsia" w:ascii="Times New Roman" w:hAnsi="Times New Roman" w:cs="Times New Roman" w:eastAsiaTheme="minorEastAsia"/>
                <w:color w:val="auto"/>
                <w:sz w:val="36"/>
                <w:szCs w:val="36"/>
                <w:highlight w:val="none"/>
                <w:lang w:val="en-US" w:eastAsia="zh-CN"/>
              </w:rPr>
              <w:t>4</w:t>
            </w:r>
            <w:r>
              <w:rPr>
                <w:rFonts w:ascii="Times New Roman" w:hAnsi="Times New Roman" w:cs="Times New Roman" w:eastAsiaTheme="minorEastAsia"/>
                <w:color w:val="auto"/>
                <w:sz w:val="36"/>
                <w:szCs w:val="36"/>
                <w:highlight w:val="none"/>
              </w:rPr>
              <w:t>年</w:t>
            </w:r>
            <w:r>
              <w:rPr>
                <w:rFonts w:hint="eastAsia" w:ascii="Times New Roman" w:hAnsi="Times New Roman" w:cs="Times New Roman" w:eastAsiaTheme="minorEastAsia"/>
                <w:color w:val="auto"/>
                <w:sz w:val="36"/>
                <w:szCs w:val="36"/>
                <w:highlight w:val="none"/>
                <w:lang w:val="en-US" w:eastAsia="zh-CN"/>
              </w:rPr>
              <w:t>10</w:t>
            </w:r>
            <w:r>
              <w:rPr>
                <w:rFonts w:ascii="Times New Roman" w:hAnsi="Times New Roman" w:cs="Times New Roman" w:eastAsiaTheme="minorEastAsia"/>
                <w:color w:val="auto"/>
                <w:sz w:val="36"/>
                <w:szCs w:val="36"/>
                <w:highlight w:val="none"/>
              </w:rPr>
              <w:t>月</w:t>
            </w:r>
            <w:r>
              <w:rPr>
                <w:rFonts w:hint="eastAsia" w:ascii="Times New Roman" w:hAnsi="Times New Roman" w:cs="Times New Roman" w:eastAsiaTheme="minorEastAsia"/>
                <w:color w:val="auto"/>
                <w:sz w:val="36"/>
                <w:szCs w:val="36"/>
                <w:highlight w:val="none"/>
                <w:lang w:val="en-US" w:eastAsia="zh-CN"/>
              </w:rPr>
              <w:t>10</w:t>
            </w:r>
            <w:r>
              <w:rPr>
                <w:rFonts w:hint="eastAsia" w:ascii="Times New Roman" w:hAnsi="Times New Roman" w:cs="Times New Roman" w:eastAsiaTheme="minorEastAsia"/>
                <w:color w:val="auto"/>
                <w:sz w:val="36"/>
                <w:szCs w:val="36"/>
                <w:highlight w:val="none"/>
              </w:rPr>
              <w:t>日</w:t>
            </w:r>
          </w:p>
        </w:tc>
      </w:tr>
    </w:tbl>
    <w:p w14:paraId="7292553E">
      <w:pPr>
        <w:pStyle w:val="2"/>
        <w:ind w:firstLine="440"/>
        <w:rPr>
          <w:rFonts w:ascii="Times New Roman" w:hAnsi="Times New Roman" w:cs="Times New Roman" w:eastAsiaTheme="minorEastAsia"/>
          <w:color w:val="auto"/>
          <w:highlight w:val="none"/>
        </w:rPr>
      </w:pPr>
    </w:p>
    <w:p w14:paraId="218C19AD">
      <w:pPr>
        <w:pStyle w:val="2"/>
        <w:ind w:firstLine="440"/>
        <w:rPr>
          <w:rFonts w:ascii="Times New Roman" w:hAnsi="Times New Roman" w:cs="Times New Roman" w:eastAsiaTheme="minorEastAsia"/>
          <w:color w:val="auto"/>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080" w:bottom="1440" w:left="1080" w:header="567" w:footer="567" w:gutter="0"/>
          <w:pgNumType w:fmt="decimal"/>
          <w:cols w:space="425" w:num="1"/>
          <w:docGrid w:type="lines" w:linePitch="312" w:charSpace="0"/>
        </w:sectPr>
      </w:pPr>
    </w:p>
    <w:p w14:paraId="45679BAB">
      <w:pPr>
        <w:pStyle w:val="2"/>
        <w:ind w:firstLine="440"/>
        <w:rPr>
          <w:rFonts w:ascii="Times New Roman" w:hAnsi="Times New Roman" w:cs="Times New Roman" w:eastAsiaTheme="minorEastAsia"/>
          <w:color w:val="auto"/>
          <w:highlight w:val="none"/>
        </w:rPr>
      </w:pPr>
    </w:p>
    <w:sdt>
      <w:sdtPr>
        <w:rPr>
          <w:rFonts w:ascii="Times New Roman" w:hAnsi="Times New Roman" w:cs="Times New Roman" w:eastAsiaTheme="minorEastAsia"/>
          <w:color w:val="auto"/>
          <w:sz w:val="36"/>
          <w:szCs w:val="36"/>
          <w:highlight w:val="none"/>
        </w:rPr>
        <w:id w:val="147463946"/>
        <w15:color w:val="DBDBDB"/>
        <w:docPartObj>
          <w:docPartGallery w:val="Table of Contents"/>
          <w:docPartUnique/>
        </w:docPartObj>
      </w:sdtPr>
      <w:sdtEndPr>
        <w:rPr>
          <w:rFonts w:ascii="Times New Roman" w:hAnsi="Times New Roman" w:cs="Times New Roman" w:eastAsiaTheme="minorEastAsia"/>
          <w:b/>
          <w:color w:val="auto"/>
          <w:sz w:val="36"/>
          <w:szCs w:val="36"/>
          <w:highlight w:val="none"/>
        </w:rPr>
      </w:sdtEndPr>
      <w:sdtContent>
        <w:p w14:paraId="4C09C17B">
          <w:pPr>
            <w:spacing w:after="0" w:line="480" w:lineRule="auto"/>
            <w:ind w:firstLine="0" w:firstLineChars="0"/>
            <w:jc w:val="center"/>
            <w:rPr>
              <w:rFonts w:ascii="Times New Roman" w:hAnsi="Times New Roman" w:cs="Times New Roman" w:eastAsiaTheme="minorEastAsia"/>
              <w:color w:val="auto"/>
              <w:sz w:val="36"/>
              <w:szCs w:val="36"/>
              <w:highlight w:val="none"/>
            </w:rPr>
          </w:pPr>
          <w:r>
            <w:rPr>
              <w:rFonts w:ascii="Times New Roman" w:hAnsi="Times New Roman" w:cs="Times New Roman" w:eastAsiaTheme="minorEastAsia"/>
              <w:color w:val="auto"/>
              <w:sz w:val="36"/>
              <w:szCs w:val="36"/>
              <w:highlight w:val="none"/>
            </w:rPr>
            <w:t>目录</w:t>
          </w:r>
        </w:p>
        <w:p w14:paraId="67E1F572">
          <w:pPr>
            <w:pStyle w:val="11"/>
            <w:tabs>
              <w:tab w:val="right" w:leader="dot" w:pos="9746"/>
            </w:tabs>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"1-2"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Cs w:val="28"/>
              <w:highlight w:val="none"/>
            </w:rPr>
            <w:fldChar w:fldCharType="begin"/>
          </w:r>
          <w:r>
            <w:rPr>
              <w:rFonts w:hint="eastAsia" w:ascii="宋体" w:hAnsi="宋体" w:eastAsia="宋体" w:cs="宋体"/>
              <w:szCs w:val="28"/>
              <w:highlight w:val="none"/>
            </w:rPr>
            <w:instrText xml:space="preserve"> HYPERLINK \l _Toc19192 </w:instrText>
          </w:r>
          <w:r>
            <w:rPr>
              <w:rFonts w:hint="eastAsia" w:ascii="宋体" w:hAnsi="宋体" w:eastAsia="宋体" w:cs="宋体"/>
              <w:szCs w:val="28"/>
              <w:highlight w:val="none"/>
            </w:rPr>
            <w:fldChar w:fldCharType="separate"/>
          </w:r>
          <w:r>
            <w:rPr>
              <w:rFonts w:ascii="Times New Roman" w:hAnsi="Times New Roman" w:cs="Times New Roman" w:eastAsiaTheme="minorEastAsia"/>
              <w:bCs/>
              <w:szCs w:val="32"/>
              <w:highlight w:val="none"/>
            </w:rPr>
            <w:t>第一章：招标公告</w:t>
          </w:r>
          <w:r>
            <w:tab/>
          </w:r>
          <w:r>
            <w:fldChar w:fldCharType="begin"/>
          </w:r>
          <w:r>
            <w:instrText xml:space="preserve"> PAGEREF _Toc19192 \h </w:instrText>
          </w:r>
          <w:r>
            <w:fldChar w:fldCharType="separate"/>
          </w:r>
          <w:r>
            <w:t>3</w:t>
          </w:r>
          <w:r>
            <w:fldChar w:fldCharType="end"/>
          </w:r>
          <w:r>
            <w:rPr>
              <w:rFonts w:hint="eastAsia" w:ascii="宋体" w:hAnsi="宋体" w:eastAsia="宋体" w:cs="宋体"/>
              <w:color w:val="auto"/>
              <w:szCs w:val="28"/>
              <w:highlight w:val="none"/>
            </w:rPr>
            <w:fldChar w:fldCharType="end"/>
          </w:r>
        </w:p>
        <w:p w14:paraId="65EC9A28">
          <w:pPr>
            <w:pStyle w:val="11"/>
            <w:tabs>
              <w:tab w:val="right" w:leader="dot" w:pos="9746"/>
            </w:tabs>
          </w:pPr>
          <w:r>
            <w:rPr>
              <w:rFonts w:hint="eastAsia" w:ascii="宋体" w:hAnsi="宋体" w:eastAsia="宋体" w:cs="宋体"/>
              <w:color w:val="auto"/>
              <w:szCs w:val="28"/>
              <w:highlight w:val="none"/>
            </w:rPr>
            <w:fldChar w:fldCharType="begin"/>
          </w:r>
          <w:r>
            <w:rPr>
              <w:rFonts w:hint="eastAsia" w:ascii="宋体" w:hAnsi="宋体" w:eastAsia="宋体" w:cs="宋体"/>
              <w:szCs w:val="28"/>
              <w:highlight w:val="none"/>
            </w:rPr>
            <w:instrText xml:space="preserve"> HYPERLINK \l _Toc22275 </w:instrText>
          </w:r>
          <w:r>
            <w:rPr>
              <w:rFonts w:hint="eastAsia" w:ascii="宋体" w:hAnsi="宋体" w:eastAsia="宋体" w:cs="宋体"/>
              <w:szCs w:val="28"/>
              <w:highlight w:val="none"/>
            </w:rPr>
            <w:fldChar w:fldCharType="separate"/>
          </w:r>
          <w:r>
            <w:rPr>
              <w:rFonts w:ascii="Times New Roman" w:hAnsi="Times New Roman" w:cs="Times New Roman" w:eastAsiaTheme="minorEastAsia"/>
              <w:bCs/>
              <w:szCs w:val="32"/>
              <w:highlight w:val="none"/>
            </w:rPr>
            <w:t>第二章：投标人须知</w:t>
          </w:r>
          <w:r>
            <w:tab/>
          </w:r>
          <w:r>
            <w:fldChar w:fldCharType="begin"/>
          </w:r>
          <w:r>
            <w:instrText xml:space="preserve"> PAGEREF _Toc22275 \h </w:instrText>
          </w:r>
          <w:r>
            <w:fldChar w:fldCharType="separate"/>
          </w:r>
          <w:r>
            <w:t>3</w:t>
          </w:r>
          <w:r>
            <w:fldChar w:fldCharType="end"/>
          </w:r>
          <w:r>
            <w:rPr>
              <w:rFonts w:hint="eastAsia" w:ascii="宋体" w:hAnsi="宋体" w:eastAsia="宋体" w:cs="宋体"/>
              <w:color w:val="auto"/>
              <w:szCs w:val="28"/>
              <w:highlight w:val="none"/>
            </w:rPr>
            <w:fldChar w:fldCharType="end"/>
          </w:r>
        </w:p>
        <w:p w14:paraId="181E3A1F">
          <w:pPr>
            <w:pStyle w:val="11"/>
            <w:tabs>
              <w:tab w:val="right" w:leader="dot" w:pos="9746"/>
            </w:tabs>
          </w:pPr>
          <w:r>
            <w:rPr>
              <w:rFonts w:hint="eastAsia" w:ascii="宋体" w:hAnsi="宋体" w:eastAsia="宋体" w:cs="宋体"/>
              <w:color w:val="auto"/>
              <w:szCs w:val="28"/>
              <w:highlight w:val="none"/>
            </w:rPr>
            <w:fldChar w:fldCharType="begin"/>
          </w:r>
          <w:r>
            <w:rPr>
              <w:rFonts w:hint="eastAsia" w:ascii="宋体" w:hAnsi="宋体" w:eastAsia="宋体" w:cs="宋体"/>
              <w:szCs w:val="28"/>
              <w:highlight w:val="none"/>
            </w:rPr>
            <w:instrText xml:space="preserve"> HYPERLINK \l _Toc12653 </w:instrText>
          </w:r>
          <w:r>
            <w:rPr>
              <w:rFonts w:hint="eastAsia" w:ascii="宋体" w:hAnsi="宋体" w:eastAsia="宋体" w:cs="宋体"/>
              <w:szCs w:val="28"/>
              <w:highlight w:val="none"/>
            </w:rPr>
            <w:fldChar w:fldCharType="separate"/>
          </w:r>
          <w:r>
            <w:rPr>
              <w:rFonts w:ascii="Times New Roman" w:hAnsi="Times New Roman" w:cs="Times New Roman" w:eastAsiaTheme="minorEastAsia"/>
              <w:bCs/>
              <w:szCs w:val="32"/>
              <w:highlight w:val="none"/>
            </w:rPr>
            <w:t>第四章：评标规则</w:t>
          </w:r>
          <w:r>
            <w:tab/>
          </w:r>
          <w:r>
            <w:fldChar w:fldCharType="begin"/>
          </w:r>
          <w:r>
            <w:instrText xml:space="preserve"> PAGEREF _Toc12653 \h </w:instrText>
          </w:r>
          <w:r>
            <w:fldChar w:fldCharType="separate"/>
          </w:r>
          <w:r>
            <w:t>7</w:t>
          </w:r>
          <w:r>
            <w:fldChar w:fldCharType="end"/>
          </w:r>
          <w:r>
            <w:rPr>
              <w:rFonts w:hint="eastAsia" w:ascii="宋体" w:hAnsi="宋体" w:eastAsia="宋体" w:cs="宋体"/>
              <w:color w:val="auto"/>
              <w:szCs w:val="28"/>
              <w:highlight w:val="none"/>
            </w:rPr>
            <w:fldChar w:fldCharType="end"/>
          </w:r>
        </w:p>
        <w:p w14:paraId="57DADAD7">
          <w:pPr>
            <w:pStyle w:val="13"/>
            <w:tabs>
              <w:tab w:val="right" w:leader="dot" w:pos="9746"/>
            </w:tabs>
          </w:pPr>
          <w:r>
            <w:rPr>
              <w:rFonts w:hint="eastAsia" w:ascii="宋体" w:hAnsi="宋体" w:eastAsia="宋体" w:cs="宋体"/>
              <w:color w:val="auto"/>
              <w:szCs w:val="28"/>
              <w:highlight w:val="none"/>
            </w:rPr>
            <w:fldChar w:fldCharType="begin"/>
          </w:r>
          <w:r>
            <w:rPr>
              <w:rFonts w:hint="eastAsia" w:ascii="宋体" w:hAnsi="宋体" w:eastAsia="宋体" w:cs="宋体"/>
              <w:szCs w:val="28"/>
              <w:highlight w:val="none"/>
            </w:rPr>
            <w:instrText xml:space="preserve"> HYPERLINK \l _Toc21498 </w:instrText>
          </w:r>
          <w:r>
            <w:rPr>
              <w:rFonts w:hint="eastAsia" w:ascii="宋体" w:hAnsi="宋体" w:eastAsia="宋体" w:cs="宋体"/>
              <w:szCs w:val="28"/>
              <w:highlight w:val="none"/>
            </w:rPr>
            <w:fldChar w:fldCharType="separate"/>
          </w:r>
          <w:r>
            <w:rPr>
              <w:rFonts w:hint="eastAsia" w:ascii="Times New Roman" w:hAnsi="Times New Roman" w:cs="Times New Roman" w:eastAsiaTheme="minorEastAsia"/>
              <w:bCs/>
              <w:szCs w:val="28"/>
            </w:rPr>
            <w:t xml:space="preserve">一、 </w:t>
          </w:r>
          <w:r>
            <w:rPr>
              <w:rFonts w:ascii="Times New Roman" w:hAnsi="Times New Roman" w:cs="Times New Roman" w:eastAsiaTheme="minorEastAsia"/>
              <w:bCs/>
              <w:szCs w:val="28"/>
              <w:highlight w:val="none"/>
            </w:rPr>
            <w:t>评标方法</w:t>
          </w:r>
          <w:r>
            <w:tab/>
          </w:r>
          <w:r>
            <w:fldChar w:fldCharType="begin"/>
          </w:r>
          <w:r>
            <w:instrText xml:space="preserve"> PAGEREF _Toc21498 \h </w:instrText>
          </w:r>
          <w:r>
            <w:fldChar w:fldCharType="separate"/>
          </w:r>
          <w:r>
            <w:t>7</w:t>
          </w:r>
          <w:r>
            <w:fldChar w:fldCharType="end"/>
          </w:r>
          <w:r>
            <w:rPr>
              <w:rFonts w:hint="eastAsia" w:ascii="宋体" w:hAnsi="宋体" w:eastAsia="宋体" w:cs="宋体"/>
              <w:color w:val="auto"/>
              <w:szCs w:val="28"/>
              <w:highlight w:val="none"/>
            </w:rPr>
            <w:fldChar w:fldCharType="end"/>
          </w:r>
        </w:p>
        <w:p w14:paraId="611F814B">
          <w:pPr>
            <w:pStyle w:val="13"/>
            <w:tabs>
              <w:tab w:val="right" w:leader="dot" w:pos="9746"/>
            </w:tabs>
          </w:pPr>
          <w:r>
            <w:rPr>
              <w:rFonts w:hint="eastAsia" w:ascii="宋体" w:hAnsi="宋体" w:eastAsia="宋体" w:cs="宋体"/>
              <w:color w:val="auto"/>
              <w:szCs w:val="28"/>
              <w:highlight w:val="none"/>
            </w:rPr>
            <w:fldChar w:fldCharType="begin"/>
          </w:r>
          <w:r>
            <w:rPr>
              <w:rFonts w:hint="eastAsia" w:ascii="宋体" w:hAnsi="宋体" w:eastAsia="宋体" w:cs="宋体"/>
              <w:szCs w:val="28"/>
              <w:highlight w:val="none"/>
            </w:rPr>
            <w:instrText xml:space="preserve"> HYPERLINK \l _Toc3748 </w:instrText>
          </w:r>
          <w:r>
            <w:rPr>
              <w:rFonts w:hint="eastAsia" w:ascii="宋体" w:hAnsi="宋体" w:eastAsia="宋体" w:cs="宋体"/>
              <w:szCs w:val="28"/>
              <w:highlight w:val="none"/>
            </w:rPr>
            <w:fldChar w:fldCharType="separate"/>
          </w:r>
          <w:r>
            <w:rPr>
              <w:rFonts w:hint="eastAsia" w:ascii="Times New Roman" w:hAnsi="Times New Roman" w:cs="Times New Roman" w:eastAsiaTheme="minorEastAsia"/>
              <w:bCs/>
              <w:szCs w:val="28"/>
            </w:rPr>
            <w:t xml:space="preserve">二、 </w:t>
          </w:r>
          <w:r>
            <w:rPr>
              <w:rFonts w:hint="eastAsia" w:ascii="Times New Roman" w:hAnsi="Times New Roman" w:cs="Times New Roman" w:eastAsiaTheme="minorEastAsia"/>
              <w:bCs/>
              <w:szCs w:val="28"/>
              <w:highlight w:val="none"/>
              <w:lang w:val="en-US" w:eastAsia="zh-CN"/>
            </w:rPr>
            <w:t>招标价格表</w:t>
          </w:r>
          <w:r>
            <w:tab/>
          </w:r>
          <w:r>
            <w:fldChar w:fldCharType="begin"/>
          </w:r>
          <w:r>
            <w:instrText xml:space="preserve"> PAGEREF _Toc3748 \h </w:instrText>
          </w:r>
          <w:r>
            <w:fldChar w:fldCharType="separate"/>
          </w:r>
          <w:r>
            <w:t>7</w:t>
          </w:r>
          <w:r>
            <w:fldChar w:fldCharType="end"/>
          </w:r>
          <w:r>
            <w:rPr>
              <w:rFonts w:hint="eastAsia" w:ascii="宋体" w:hAnsi="宋体" w:eastAsia="宋体" w:cs="宋体"/>
              <w:color w:val="auto"/>
              <w:szCs w:val="28"/>
              <w:highlight w:val="none"/>
            </w:rPr>
            <w:fldChar w:fldCharType="end"/>
          </w:r>
        </w:p>
        <w:p w14:paraId="47C7A9AF">
          <w:pPr>
            <w:pStyle w:val="13"/>
            <w:tabs>
              <w:tab w:val="right" w:leader="dot" w:pos="9746"/>
            </w:tabs>
          </w:pPr>
          <w:r>
            <w:rPr>
              <w:rFonts w:hint="eastAsia" w:ascii="宋体" w:hAnsi="宋体" w:eastAsia="宋体" w:cs="宋体"/>
              <w:color w:val="auto"/>
              <w:szCs w:val="28"/>
              <w:highlight w:val="none"/>
            </w:rPr>
            <w:fldChar w:fldCharType="begin"/>
          </w:r>
          <w:r>
            <w:rPr>
              <w:rFonts w:hint="eastAsia" w:ascii="宋体" w:hAnsi="宋体" w:eastAsia="宋体" w:cs="宋体"/>
              <w:szCs w:val="28"/>
              <w:highlight w:val="none"/>
            </w:rPr>
            <w:instrText xml:space="preserve"> HYPERLINK \l _Toc4257 </w:instrText>
          </w:r>
          <w:r>
            <w:rPr>
              <w:rFonts w:hint="eastAsia" w:ascii="宋体" w:hAnsi="宋体" w:eastAsia="宋体" w:cs="宋体"/>
              <w:szCs w:val="28"/>
              <w:highlight w:val="none"/>
            </w:rPr>
            <w:fldChar w:fldCharType="separate"/>
          </w:r>
          <w:r>
            <w:rPr>
              <w:rFonts w:hint="eastAsia" w:ascii="Times New Roman" w:hAnsi="Times New Roman" w:cs="Times New Roman" w:eastAsiaTheme="minorEastAsia"/>
              <w:bCs/>
              <w:szCs w:val="28"/>
            </w:rPr>
            <w:t xml:space="preserve">三、 </w:t>
          </w:r>
          <w:r>
            <w:rPr>
              <w:rFonts w:hint="eastAsia" w:ascii="Times New Roman" w:hAnsi="Times New Roman" w:cs="Times New Roman" w:eastAsiaTheme="minorEastAsia"/>
              <w:bCs/>
              <w:szCs w:val="28"/>
              <w:highlight w:val="none"/>
            </w:rPr>
            <w:t>中标的认定</w:t>
          </w:r>
          <w:r>
            <w:tab/>
          </w:r>
          <w:r>
            <w:fldChar w:fldCharType="begin"/>
          </w:r>
          <w:r>
            <w:instrText xml:space="preserve"> PAGEREF _Toc4257 \h </w:instrText>
          </w:r>
          <w:r>
            <w:fldChar w:fldCharType="separate"/>
          </w:r>
          <w:r>
            <w:t>8</w:t>
          </w:r>
          <w:r>
            <w:fldChar w:fldCharType="end"/>
          </w:r>
          <w:r>
            <w:rPr>
              <w:rFonts w:hint="eastAsia" w:ascii="宋体" w:hAnsi="宋体" w:eastAsia="宋体" w:cs="宋体"/>
              <w:color w:val="auto"/>
              <w:szCs w:val="28"/>
              <w:highlight w:val="none"/>
            </w:rPr>
            <w:fldChar w:fldCharType="end"/>
          </w:r>
        </w:p>
        <w:p w14:paraId="71DDB1F3">
          <w:pPr>
            <w:pStyle w:val="13"/>
            <w:tabs>
              <w:tab w:val="right" w:leader="dot" w:pos="9746"/>
            </w:tabs>
          </w:pPr>
          <w:r>
            <w:rPr>
              <w:rFonts w:hint="eastAsia" w:ascii="宋体" w:hAnsi="宋体" w:eastAsia="宋体" w:cs="宋体"/>
              <w:color w:val="auto"/>
              <w:szCs w:val="28"/>
              <w:highlight w:val="none"/>
            </w:rPr>
            <w:fldChar w:fldCharType="begin"/>
          </w:r>
          <w:r>
            <w:rPr>
              <w:rFonts w:hint="eastAsia" w:ascii="宋体" w:hAnsi="宋体" w:eastAsia="宋体" w:cs="宋体"/>
              <w:szCs w:val="28"/>
              <w:highlight w:val="none"/>
            </w:rPr>
            <w:instrText xml:space="preserve"> HYPERLINK \l _Toc27113 </w:instrText>
          </w:r>
          <w:r>
            <w:rPr>
              <w:rFonts w:hint="eastAsia" w:ascii="宋体" w:hAnsi="宋体" w:eastAsia="宋体" w:cs="宋体"/>
              <w:szCs w:val="28"/>
              <w:highlight w:val="none"/>
            </w:rPr>
            <w:fldChar w:fldCharType="separate"/>
          </w:r>
          <w:r>
            <w:rPr>
              <w:rFonts w:hint="eastAsia" w:ascii="Times New Roman" w:hAnsi="Times New Roman" w:cs="Times New Roman" w:eastAsiaTheme="minorEastAsia"/>
              <w:bCs/>
              <w:szCs w:val="28"/>
            </w:rPr>
            <w:t xml:space="preserve">四、 </w:t>
          </w:r>
          <w:r>
            <w:rPr>
              <w:rFonts w:hint="eastAsia" w:ascii="Times New Roman" w:hAnsi="Times New Roman" w:cs="Times New Roman" w:eastAsiaTheme="minorEastAsia"/>
              <w:bCs/>
              <w:szCs w:val="28"/>
              <w:highlight w:val="none"/>
            </w:rPr>
            <w:t>中标</w:t>
          </w:r>
          <w:r>
            <w:rPr>
              <w:rFonts w:ascii="Times New Roman" w:hAnsi="Times New Roman" w:cs="Times New Roman" w:eastAsiaTheme="minorEastAsia"/>
              <w:bCs/>
              <w:szCs w:val="28"/>
              <w:highlight w:val="none"/>
            </w:rPr>
            <w:t>无效的认定</w:t>
          </w:r>
          <w:r>
            <w:rPr>
              <w:rFonts w:hint="eastAsia" w:ascii="Times New Roman" w:hAnsi="Times New Roman" w:cs="Times New Roman" w:eastAsiaTheme="minorEastAsia"/>
              <w:bCs/>
              <w:szCs w:val="28"/>
              <w:highlight w:val="none"/>
            </w:rPr>
            <w:t>及处理</w:t>
          </w:r>
          <w:r>
            <w:tab/>
          </w:r>
          <w:r>
            <w:fldChar w:fldCharType="begin"/>
          </w:r>
          <w:r>
            <w:instrText xml:space="preserve"> PAGEREF _Toc27113 \h </w:instrText>
          </w:r>
          <w:r>
            <w:fldChar w:fldCharType="separate"/>
          </w:r>
          <w:r>
            <w:t>8</w:t>
          </w:r>
          <w:r>
            <w:fldChar w:fldCharType="end"/>
          </w:r>
          <w:r>
            <w:rPr>
              <w:rFonts w:hint="eastAsia" w:ascii="宋体" w:hAnsi="宋体" w:eastAsia="宋体" w:cs="宋体"/>
              <w:color w:val="auto"/>
              <w:szCs w:val="28"/>
              <w:highlight w:val="none"/>
            </w:rPr>
            <w:fldChar w:fldCharType="end"/>
          </w:r>
        </w:p>
        <w:p w14:paraId="5F63D04F">
          <w:pPr>
            <w:pStyle w:val="13"/>
            <w:tabs>
              <w:tab w:val="right" w:leader="dot" w:pos="9746"/>
            </w:tabs>
          </w:pPr>
          <w:r>
            <w:rPr>
              <w:rFonts w:hint="eastAsia" w:ascii="宋体" w:hAnsi="宋体" w:eastAsia="宋体" w:cs="宋体"/>
              <w:color w:val="auto"/>
              <w:szCs w:val="28"/>
              <w:highlight w:val="none"/>
            </w:rPr>
            <w:fldChar w:fldCharType="begin"/>
          </w:r>
          <w:r>
            <w:rPr>
              <w:rFonts w:hint="eastAsia" w:ascii="宋体" w:hAnsi="宋体" w:eastAsia="宋体" w:cs="宋体"/>
              <w:szCs w:val="28"/>
              <w:highlight w:val="none"/>
            </w:rPr>
            <w:instrText xml:space="preserve"> HYPERLINK \l _Toc8394 </w:instrText>
          </w:r>
          <w:r>
            <w:rPr>
              <w:rFonts w:hint="eastAsia" w:ascii="宋体" w:hAnsi="宋体" w:eastAsia="宋体" w:cs="宋体"/>
              <w:szCs w:val="28"/>
              <w:highlight w:val="none"/>
            </w:rPr>
            <w:fldChar w:fldCharType="separate"/>
          </w:r>
          <w:r>
            <w:rPr>
              <w:rFonts w:hint="eastAsia" w:ascii="Times New Roman" w:hAnsi="Times New Roman" w:cs="Times New Roman" w:eastAsiaTheme="minorEastAsia"/>
              <w:bCs/>
              <w:szCs w:val="28"/>
            </w:rPr>
            <w:t xml:space="preserve">五、 </w:t>
          </w:r>
          <w:r>
            <w:rPr>
              <w:rFonts w:ascii="Times New Roman" w:hAnsi="Times New Roman" w:cs="Times New Roman" w:eastAsiaTheme="minorEastAsia"/>
              <w:bCs/>
              <w:szCs w:val="28"/>
              <w:highlight w:val="none"/>
            </w:rPr>
            <w:t>废标的认定</w:t>
          </w:r>
          <w:r>
            <w:tab/>
          </w:r>
          <w:r>
            <w:fldChar w:fldCharType="begin"/>
          </w:r>
          <w:r>
            <w:instrText xml:space="preserve"> PAGEREF _Toc8394 \h </w:instrText>
          </w:r>
          <w:r>
            <w:fldChar w:fldCharType="separate"/>
          </w:r>
          <w:r>
            <w:t>8</w:t>
          </w:r>
          <w:r>
            <w:fldChar w:fldCharType="end"/>
          </w:r>
          <w:r>
            <w:rPr>
              <w:rFonts w:hint="eastAsia" w:ascii="宋体" w:hAnsi="宋体" w:eastAsia="宋体" w:cs="宋体"/>
              <w:color w:val="auto"/>
              <w:szCs w:val="28"/>
              <w:highlight w:val="none"/>
            </w:rPr>
            <w:fldChar w:fldCharType="end"/>
          </w:r>
        </w:p>
        <w:p w14:paraId="3C828809">
          <w:pPr>
            <w:pStyle w:val="11"/>
            <w:tabs>
              <w:tab w:val="right" w:leader="dot" w:pos="9746"/>
            </w:tabs>
          </w:pPr>
          <w:r>
            <w:rPr>
              <w:rFonts w:hint="eastAsia" w:ascii="宋体" w:hAnsi="宋体" w:eastAsia="宋体" w:cs="宋体"/>
              <w:color w:val="auto"/>
              <w:szCs w:val="28"/>
              <w:highlight w:val="none"/>
            </w:rPr>
            <w:fldChar w:fldCharType="begin"/>
          </w:r>
          <w:r>
            <w:rPr>
              <w:rFonts w:hint="eastAsia" w:ascii="宋体" w:hAnsi="宋体" w:eastAsia="宋体" w:cs="宋体"/>
              <w:szCs w:val="28"/>
              <w:highlight w:val="none"/>
            </w:rPr>
            <w:instrText xml:space="preserve"> HYPERLINK \l _Toc21167 </w:instrText>
          </w:r>
          <w:r>
            <w:rPr>
              <w:rFonts w:hint="eastAsia" w:ascii="宋体" w:hAnsi="宋体" w:eastAsia="宋体" w:cs="宋体"/>
              <w:szCs w:val="28"/>
              <w:highlight w:val="none"/>
            </w:rPr>
            <w:fldChar w:fldCharType="separate"/>
          </w:r>
          <w:r>
            <w:rPr>
              <w:rFonts w:ascii="Times New Roman" w:hAnsi="Times New Roman" w:cs="Times New Roman" w:eastAsiaTheme="minorEastAsia"/>
              <w:bCs/>
              <w:szCs w:val="32"/>
              <w:highlight w:val="none"/>
            </w:rPr>
            <w:t>第五章：</w:t>
          </w:r>
          <w:r>
            <w:rPr>
              <w:rFonts w:hint="eastAsia" w:ascii="Times New Roman" w:hAnsi="Times New Roman" w:cs="Times New Roman" w:eastAsiaTheme="minorEastAsia"/>
              <w:bCs/>
              <w:szCs w:val="32"/>
              <w:highlight w:val="none"/>
            </w:rPr>
            <w:t>投标人中标事宜</w:t>
          </w:r>
          <w:r>
            <w:tab/>
          </w:r>
          <w:r>
            <w:fldChar w:fldCharType="begin"/>
          </w:r>
          <w:r>
            <w:instrText xml:space="preserve"> PAGEREF _Toc21167 \h </w:instrText>
          </w:r>
          <w:r>
            <w:fldChar w:fldCharType="separate"/>
          </w:r>
          <w:r>
            <w:t>9</w:t>
          </w:r>
          <w:r>
            <w:fldChar w:fldCharType="end"/>
          </w:r>
          <w:r>
            <w:rPr>
              <w:rFonts w:hint="eastAsia" w:ascii="宋体" w:hAnsi="宋体" w:eastAsia="宋体" w:cs="宋体"/>
              <w:color w:val="auto"/>
              <w:szCs w:val="28"/>
              <w:highlight w:val="none"/>
            </w:rPr>
            <w:fldChar w:fldCharType="end"/>
          </w:r>
        </w:p>
        <w:p w14:paraId="7E8E5996">
          <w:pPr>
            <w:pStyle w:val="11"/>
            <w:tabs>
              <w:tab w:val="right" w:leader="dot" w:pos="9746"/>
            </w:tabs>
          </w:pPr>
          <w:r>
            <w:rPr>
              <w:rFonts w:hint="eastAsia" w:ascii="宋体" w:hAnsi="宋体" w:eastAsia="宋体" w:cs="宋体"/>
              <w:color w:val="auto"/>
              <w:szCs w:val="28"/>
              <w:highlight w:val="none"/>
            </w:rPr>
            <w:fldChar w:fldCharType="begin"/>
          </w:r>
          <w:r>
            <w:rPr>
              <w:rFonts w:hint="eastAsia" w:ascii="宋体" w:hAnsi="宋体" w:eastAsia="宋体" w:cs="宋体"/>
              <w:szCs w:val="28"/>
              <w:highlight w:val="none"/>
            </w:rPr>
            <w:instrText xml:space="preserve"> HYPERLINK \l _Toc7512 </w:instrText>
          </w:r>
          <w:r>
            <w:rPr>
              <w:rFonts w:hint="eastAsia" w:ascii="宋体" w:hAnsi="宋体" w:eastAsia="宋体" w:cs="宋体"/>
              <w:szCs w:val="28"/>
              <w:highlight w:val="none"/>
            </w:rPr>
            <w:fldChar w:fldCharType="separate"/>
          </w:r>
          <w:r>
            <w:rPr>
              <w:rFonts w:hint="eastAsia" w:ascii="Times New Roman" w:hAnsi="Times New Roman" w:cs="Times New Roman" w:eastAsiaTheme="minorEastAsia"/>
              <w:bCs/>
              <w:szCs w:val="32"/>
              <w:highlight w:val="none"/>
            </w:rPr>
            <w:t>附件</w:t>
          </w:r>
          <w:r>
            <w:tab/>
          </w:r>
          <w:r>
            <w:fldChar w:fldCharType="begin"/>
          </w:r>
          <w:r>
            <w:instrText xml:space="preserve"> PAGEREF _Toc7512 \h </w:instrText>
          </w:r>
          <w:r>
            <w:fldChar w:fldCharType="separate"/>
          </w:r>
          <w:r>
            <w:t>9</w:t>
          </w:r>
          <w:r>
            <w:fldChar w:fldCharType="end"/>
          </w:r>
          <w:r>
            <w:rPr>
              <w:rFonts w:hint="eastAsia" w:ascii="宋体" w:hAnsi="宋体" w:eastAsia="宋体" w:cs="宋体"/>
              <w:color w:val="auto"/>
              <w:szCs w:val="28"/>
              <w:highlight w:val="none"/>
            </w:rPr>
            <w:fldChar w:fldCharType="end"/>
          </w:r>
        </w:p>
        <w:p w14:paraId="2849EE68">
          <w:pPr>
            <w:pStyle w:val="13"/>
            <w:tabs>
              <w:tab w:val="right" w:leader="dot" w:pos="9746"/>
            </w:tabs>
          </w:pPr>
          <w:r>
            <w:rPr>
              <w:rFonts w:hint="eastAsia" w:ascii="宋体" w:hAnsi="宋体" w:eastAsia="宋体" w:cs="宋体"/>
              <w:color w:val="auto"/>
              <w:szCs w:val="28"/>
              <w:highlight w:val="none"/>
            </w:rPr>
            <w:fldChar w:fldCharType="begin"/>
          </w:r>
          <w:r>
            <w:rPr>
              <w:rFonts w:hint="eastAsia" w:ascii="宋体" w:hAnsi="宋体" w:eastAsia="宋体" w:cs="宋体"/>
              <w:szCs w:val="28"/>
              <w:highlight w:val="none"/>
            </w:rPr>
            <w:instrText xml:space="preserve"> HYPERLINK \l _Toc12422 </w:instrText>
          </w:r>
          <w:r>
            <w:rPr>
              <w:rFonts w:hint="eastAsia" w:ascii="宋体" w:hAnsi="宋体" w:eastAsia="宋体" w:cs="宋体"/>
              <w:szCs w:val="28"/>
              <w:highlight w:val="none"/>
            </w:rPr>
            <w:fldChar w:fldCharType="separate"/>
          </w:r>
          <w:r>
            <w:rPr>
              <w:rFonts w:hint="eastAsia" w:ascii="微软雅黑" w:hAnsi="微软雅黑" w:cs="微软雅黑"/>
              <w:szCs w:val="24"/>
              <w:highlight w:val="none"/>
            </w:rPr>
            <w:t>附件1：</w:t>
          </w:r>
          <w:r>
            <w:tab/>
          </w:r>
          <w:r>
            <w:fldChar w:fldCharType="begin"/>
          </w:r>
          <w:r>
            <w:instrText xml:space="preserve"> PAGEREF _Toc12422 \h </w:instrText>
          </w:r>
          <w:r>
            <w:fldChar w:fldCharType="separate"/>
          </w:r>
          <w:r>
            <w:t>10</w:t>
          </w:r>
          <w:r>
            <w:fldChar w:fldCharType="end"/>
          </w:r>
          <w:r>
            <w:rPr>
              <w:rFonts w:hint="eastAsia" w:ascii="宋体" w:hAnsi="宋体" w:eastAsia="宋体" w:cs="宋体"/>
              <w:color w:val="auto"/>
              <w:szCs w:val="28"/>
              <w:highlight w:val="none"/>
            </w:rPr>
            <w:fldChar w:fldCharType="end"/>
          </w:r>
        </w:p>
        <w:p w14:paraId="655472B8">
          <w:pPr>
            <w:pStyle w:val="13"/>
            <w:tabs>
              <w:tab w:val="right" w:leader="dot" w:pos="9746"/>
            </w:tabs>
          </w:pPr>
          <w:r>
            <w:rPr>
              <w:rFonts w:hint="eastAsia" w:ascii="宋体" w:hAnsi="宋体" w:eastAsia="宋体" w:cs="宋体"/>
              <w:color w:val="auto"/>
              <w:szCs w:val="28"/>
              <w:highlight w:val="none"/>
            </w:rPr>
            <w:fldChar w:fldCharType="begin"/>
          </w:r>
          <w:r>
            <w:rPr>
              <w:rFonts w:hint="eastAsia" w:ascii="宋体" w:hAnsi="宋体" w:eastAsia="宋体" w:cs="宋体"/>
              <w:szCs w:val="28"/>
              <w:highlight w:val="none"/>
            </w:rPr>
            <w:instrText xml:space="preserve"> HYPERLINK \l _Toc8428 </w:instrText>
          </w:r>
          <w:r>
            <w:rPr>
              <w:rFonts w:hint="eastAsia" w:ascii="宋体" w:hAnsi="宋体" w:eastAsia="宋体" w:cs="宋体"/>
              <w:szCs w:val="28"/>
              <w:highlight w:val="none"/>
            </w:rPr>
            <w:fldChar w:fldCharType="separate"/>
          </w:r>
          <w:r>
            <w:rPr>
              <w:rFonts w:hint="eastAsia" w:ascii="宋体"/>
              <w:szCs w:val="24"/>
              <w:highlight w:val="none"/>
            </w:rPr>
            <w:t>附件2：</w:t>
          </w:r>
          <w:r>
            <w:tab/>
          </w:r>
          <w:r>
            <w:fldChar w:fldCharType="begin"/>
          </w:r>
          <w:r>
            <w:instrText xml:space="preserve"> PAGEREF _Toc8428 \h </w:instrText>
          </w:r>
          <w:r>
            <w:fldChar w:fldCharType="separate"/>
          </w:r>
          <w:r>
            <w:t>12</w:t>
          </w:r>
          <w:r>
            <w:fldChar w:fldCharType="end"/>
          </w:r>
          <w:r>
            <w:rPr>
              <w:rFonts w:hint="eastAsia" w:ascii="宋体" w:hAnsi="宋体" w:eastAsia="宋体" w:cs="宋体"/>
              <w:color w:val="auto"/>
              <w:szCs w:val="28"/>
              <w:highlight w:val="none"/>
            </w:rPr>
            <w:fldChar w:fldCharType="end"/>
          </w:r>
        </w:p>
        <w:p w14:paraId="110024A4">
          <w:pPr>
            <w:spacing w:line="240" w:lineRule="exact"/>
            <w:ind w:firstLine="440"/>
            <w:rPr>
              <w:rFonts w:ascii="Times New Roman" w:hAnsi="Times New Roman" w:cs="Times New Roman" w:eastAsiaTheme="minorEastAsia"/>
              <w:color w:val="auto"/>
              <w:highlight w:val="none"/>
            </w:rPr>
          </w:pPr>
          <w:r>
            <w:rPr>
              <w:rFonts w:hint="eastAsia" w:ascii="宋体" w:hAnsi="宋体" w:eastAsia="宋体" w:cs="宋体"/>
              <w:color w:val="auto"/>
              <w:szCs w:val="28"/>
              <w:highlight w:val="none"/>
            </w:rPr>
            <w:fldChar w:fldCharType="end"/>
          </w:r>
        </w:p>
      </w:sdtContent>
    </w:sdt>
    <w:p w14:paraId="6548EC5F">
      <w:pPr>
        <w:pStyle w:val="19"/>
        <w:spacing w:after="0" w:line="360" w:lineRule="auto"/>
        <w:ind w:firstLine="0" w:firstLineChars="0"/>
        <w:outlineLvl w:val="0"/>
        <w:rPr>
          <w:rFonts w:ascii="Times New Roman" w:hAnsi="Times New Roman" w:cs="Times New Roman" w:eastAsiaTheme="minorEastAsia"/>
          <w:b/>
          <w:bCs/>
          <w:color w:val="auto"/>
          <w:sz w:val="32"/>
          <w:szCs w:val="32"/>
          <w:highlight w:val="none"/>
        </w:rPr>
        <w:sectPr>
          <w:footerReference r:id="rId11" w:type="default"/>
          <w:pgSz w:w="11906" w:h="16838"/>
          <w:pgMar w:top="1440" w:right="1080" w:bottom="1440" w:left="1080" w:header="567" w:footer="567" w:gutter="0"/>
          <w:pgNumType w:fmt="decimal" w:start="1"/>
          <w:cols w:space="425" w:num="1"/>
          <w:docGrid w:type="lines" w:linePitch="312" w:charSpace="0"/>
        </w:sectPr>
      </w:pPr>
    </w:p>
    <w:p w14:paraId="77B30159">
      <w:pPr>
        <w:pStyle w:val="19"/>
        <w:spacing w:before="312" w:beforeLines="100" w:after="312" w:afterLines="100" w:line="360" w:lineRule="auto"/>
        <w:ind w:firstLine="0" w:firstLineChars="0"/>
        <w:jc w:val="center"/>
        <w:outlineLvl w:val="0"/>
        <w:rPr>
          <w:rFonts w:ascii="Times New Roman" w:hAnsi="Times New Roman" w:cs="Times New Roman" w:eastAsiaTheme="minorEastAsia"/>
          <w:b/>
          <w:bCs/>
          <w:color w:val="auto"/>
          <w:sz w:val="40"/>
          <w:szCs w:val="40"/>
          <w:highlight w:val="none"/>
        </w:rPr>
      </w:pPr>
      <w:bookmarkStart w:id="0" w:name="_Toc19192"/>
      <w:r>
        <w:rPr>
          <w:rFonts w:ascii="Times New Roman" w:hAnsi="Times New Roman" w:cs="Times New Roman" w:eastAsiaTheme="minorEastAsia"/>
          <w:b/>
          <w:bCs/>
          <w:color w:val="auto"/>
          <w:sz w:val="40"/>
          <w:szCs w:val="40"/>
          <w:highlight w:val="none"/>
        </w:rPr>
        <w:t>第一章：招标公告</w:t>
      </w:r>
      <w:bookmarkEnd w:id="0"/>
    </w:p>
    <w:p w14:paraId="3B75509F">
      <w:pPr>
        <w:pStyle w:val="19"/>
        <w:spacing w:after="0" w:line="360" w:lineRule="auto"/>
        <w:ind w:firstLine="480"/>
        <w:rPr>
          <w:rFonts w:ascii="Times New Roman" w:hAnsi="Times New Roman" w:cs="Times New Roman" w:eastAsiaTheme="minorEastAsia"/>
          <w:color w:val="auto"/>
          <w:sz w:val="36"/>
          <w:szCs w:val="36"/>
          <w:highlight w:val="none"/>
        </w:rPr>
      </w:pPr>
      <w:r>
        <w:rPr>
          <w:rFonts w:ascii="Times New Roman" w:hAnsi="Times New Roman" w:cs="Times New Roman" w:eastAsiaTheme="minorEastAsia"/>
          <w:color w:val="auto"/>
          <w:sz w:val="32"/>
          <w:szCs w:val="32"/>
          <w:highlight w:val="none"/>
        </w:rPr>
        <w:t>（另册）《招标公告》与《招标文件》不一致的，以《招标文件》为准。</w:t>
      </w:r>
    </w:p>
    <w:p w14:paraId="6A845253">
      <w:pPr>
        <w:pStyle w:val="19"/>
        <w:spacing w:before="312" w:beforeLines="100" w:after="312" w:afterLines="100" w:line="360" w:lineRule="auto"/>
        <w:ind w:firstLine="0" w:firstLineChars="0"/>
        <w:jc w:val="center"/>
        <w:outlineLvl w:val="0"/>
        <w:rPr>
          <w:rFonts w:ascii="Times New Roman" w:hAnsi="Times New Roman" w:cs="Times New Roman" w:eastAsiaTheme="minorEastAsia"/>
          <w:b/>
          <w:bCs/>
          <w:color w:val="auto"/>
          <w:sz w:val="40"/>
          <w:szCs w:val="40"/>
          <w:highlight w:val="none"/>
        </w:rPr>
      </w:pPr>
      <w:bookmarkStart w:id="1" w:name="_Toc22275"/>
      <w:r>
        <w:rPr>
          <w:rFonts w:ascii="Times New Roman" w:hAnsi="Times New Roman" w:cs="Times New Roman" w:eastAsiaTheme="minorEastAsia"/>
          <w:b/>
          <w:bCs/>
          <w:color w:val="auto"/>
          <w:sz w:val="40"/>
          <w:szCs w:val="40"/>
          <w:highlight w:val="none"/>
        </w:rPr>
        <w:t>第二章：投标人须知</w:t>
      </w:r>
      <w:bookmarkEnd w:id="1"/>
    </w:p>
    <w:tbl>
      <w:tblPr>
        <w:tblStyle w:val="16"/>
        <w:tblW w:w="99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731"/>
        <w:gridCol w:w="7671"/>
      </w:tblGrid>
      <w:tr w14:paraId="6DE2A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510" w:type="dxa"/>
            <w:vAlign w:val="center"/>
          </w:tcPr>
          <w:p w14:paraId="7E86C989">
            <w:pPr>
              <w:widowControl w:val="0"/>
              <w:spacing w:after="0"/>
              <w:ind w:firstLine="0" w:firstLineChars="0"/>
              <w:jc w:val="center"/>
              <w:rPr>
                <w:rFonts w:ascii="Times New Roman" w:hAnsi="Times New Roman" w:cs="Times New Roman" w:eastAsiaTheme="minorEastAsia"/>
                <w:color w:val="auto"/>
                <w:sz w:val="32"/>
                <w:szCs w:val="32"/>
                <w:highlight w:val="none"/>
              </w:rPr>
            </w:pPr>
            <w:r>
              <w:rPr>
                <w:rFonts w:ascii="Times New Roman" w:hAnsi="Times New Roman" w:cs="Times New Roman" w:eastAsiaTheme="minorEastAsia"/>
                <w:color w:val="auto"/>
                <w:sz w:val="32"/>
                <w:szCs w:val="32"/>
                <w:highlight w:val="none"/>
              </w:rPr>
              <w:t>序号</w:t>
            </w:r>
          </w:p>
        </w:tc>
        <w:tc>
          <w:tcPr>
            <w:tcW w:w="1731" w:type="dxa"/>
            <w:vAlign w:val="center"/>
          </w:tcPr>
          <w:p w14:paraId="33D0F3D8">
            <w:pPr>
              <w:widowControl w:val="0"/>
              <w:spacing w:after="0"/>
              <w:ind w:firstLine="0" w:firstLineChars="0"/>
              <w:jc w:val="center"/>
              <w:rPr>
                <w:rFonts w:ascii="Times New Roman" w:hAnsi="Times New Roman" w:cs="Times New Roman" w:eastAsiaTheme="minorEastAsia"/>
                <w:color w:val="auto"/>
                <w:sz w:val="32"/>
                <w:szCs w:val="32"/>
                <w:highlight w:val="none"/>
              </w:rPr>
            </w:pPr>
            <w:r>
              <w:rPr>
                <w:rFonts w:ascii="Times New Roman" w:hAnsi="Times New Roman" w:cs="Times New Roman" w:eastAsiaTheme="minorEastAsia"/>
                <w:color w:val="auto"/>
                <w:sz w:val="32"/>
                <w:szCs w:val="32"/>
                <w:highlight w:val="none"/>
              </w:rPr>
              <w:t>条款名称</w:t>
            </w:r>
          </w:p>
        </w:tc>
        <w:tc>
          <w:tcPr>
            <w:tcW w:w="7671" w:type="dxa"/>
            <w:vAlign w:val="center"/>
          </w:tcPr>
          <w:p w14:paraId="211D2758">
            <w:pPr>
              <w:widowControl w:val="0"/>
              <w:spacing w:after="0"/>
              <w:ind w:firstLine="0" w:firstLineChars="0"/>
              <w:jc w:val="center"/>
              <w:rPr>
                <w:rFonts w:ascii="Times New Roman" w:hAnsi="Times New Roman" w:cs="Times New Roman" w:eastAsiaTheme="minorEastAsia"/>
                <w:color w:val="auto"/>
                <w:sz w:val="32"/>
                <w:szCs w:val="32"/>
                <w:highlight w:val="none"/>
              </w:rPr>
            </w:pPr>
            <w:r>
              <w:rPr>
                <w:rFonts w:ascii="Times New Roman" w:hAnsi="Times New Roman" w:cs="Times New Roman" w:eastAsiaTheme="minorEastAsia"/>
                <w:color w:val="auto"/>
                <w:sz w:val="32"/>
                <w:szCs w:val="32"/>
                <w:highlight w:val="none"/>
              </w:rPr>
              <w:t>内  容</w:t>
            </w:r>
          </w:p>
        </w:tc>
      </w:tr>
      <w:tr w14:paraId="61EE0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510" w:type="dxa"/>
            <w:vAlign w:val="center"/>
          </w:tcPr>
          <w:p w14:paraId="0B1405F8">
            <w:pPr>
              <w:widowControl w:val="0"/>
              <w:spacing w:after="0"/>
              <w:ind w:firstLine="0" w:firstLineChars="0"/>
              <w:jc w:val="center"/>
              <w:rPr>
                <w:rFonts w:ascii="Times New Roman" w:hAnsi="Times New Roman" w:cs="Times New Roman" w:eastAsiaTheme="minorEastAsia"/>
                <w:color w:val="auto"/>
                <w:sz w:val="32"/>
                <w:szCs w:val="32"/>
                <w:highlight w:val="none"/>
              </w:rPr>
            </w:pPr>
            <w:r>
              <w:rPr>
                <w:rFonts w:ascii="Times New Roman" w:hAnsi="Times New Roman" w:cs="Times New Roman" w:eastAsiaTheme="minorEastAsia"/>
                <w:color w:val="auto"/>
                <w:sz w:val="32"/>
                <w:szCs w:val="32"/>
                <w:highlight w:val="none"/>
              </w:rPr>
              <w:t>1</w:t>
            </w:r>
          </w:p>
        </w:tc>
        <w:tc>
          <w:tcPr>
            <w:tcW w:w="1731" w:type="dxa"/>
            <w:vAlign w:val="center"/>
          </w:tcPr>
          <w:p w14:paraId="7E25D4E9">
            <w:pPr>
              <w:widowControl w:val="0"/>
              <w:spacing w:after="0"/>
              <w:ind w:firstLine="0" w:firstLineChars="0"/>
              <w:jc w:val="center"/>
              <w:rPr>
                <w:rFonts w:ascii="Times New Roman" w:hAnsi="Times New Roman" w:cs="Times New Roman" w:eastAsiaTheme="minorEastAsia"/>
                <w:color w:val="auto"/>
                <w:sz w:val="32"/>
                <w:szCs w:val="32"/>
                <w:highlight w:val="none"/>
              </w:rPr>
            </w:pPr>
            <w:r>
              <w:rPr>
                <w:rFonts w:ascii="Times New Roman" w:hAnsi="Times New Roman" w:cs="Times New Roman" w:eastAsiaTheme="minorEastAsia"/>
                <w:color w:val="auto"/>
                <w:sz w:val="32"/>
                <w:szCs w:val="32"/>
                <w:highlight w:val="none"/>
              </w:rPr>
              <w:t>招标方</w:t>
            </w:r>
          </w:p>
        </w:tc>
        <w:tc>
          <w:tcPr>
            <w:tcW w:w="7671" w:type="dxa"/>
            <w:vAlign w:val="center"/>
          </w:tcPr>
          <w:p w14:paraId="1F88E4CC">
            <w:pPr>
              <w:widowControl w:val="0"/>
              <w:spacing w:before="156" w:beforeLines="50" w:after="156" w:afterLines="50"/>
              <w:ind w:firstLine="0" w:firstLineChars="0"/>
              <w:jc w:val="both"/>
              <w:rPr>
                <w:rFonts w:ascii="Times New Roman" w:hAnsi="Times New Roman" w:cs="Times New Roman" w:eastAsiaTheme="minorEastAsia"/>
                <w:color w:val="auto"/>
                <w:sz w:val="32"/>
                <w:szCs w:val="32"/>
                <w:highlight w:val="none"/>
              </w:rPr>
            </w:pPr>
            <w:r>
              <w:rPr>
                <w:rFonts w:ascii="Times New Roman" w:hAnsi="Times New Roman" w:cs="Times New Roman" w:eastAsiaTheme="minorEastAsia"/>
                <w:color w:val="auto"/>
                <w:sz w:val="32"/>
                <w:szCs w:val="32"/>
                <w:highlight w:val="none"/>
              </w:rPr>
              <w:t>名称：广东海控特种玻璃技术有限公司（以下简称“广东特玻”）</w:t>
            </w:r>
          </w:p>
          <w:p w14:paraId="467CAB2C">
            <w:pPr>
              <w:widowControl w:val="0"/>
              <w:spacing w:before="156" w:beforeLines="50" w:after="156" w:afterLines="50"/>
              <w:ind w:firstLine="0" w:firstLineChars="0"/>
              <w:jc w:val="both"/>
              <w:rPr>
                <w:rFonts w:ascii="Times New Roman" w:hAnsi="Times New Roman" w:cs="Times New Roman" w:eastAsiaTheme="minorEastAsia"/>
                <w:color w:val="auto"/>
                <w:sz w:val="32"/>
                <w:szCs w:val="32"/>
                <w:highlight w:val="none"/>
              </w:rPr>
            </w:pPr>
            <w:r>
              <w:rPr>
                <w:rFonts w:ascii="Times New Roman" w:hAnsi="Times New Roman" w:cs="Times New Roman" w:eastAsiaTheme="minorEastAsia"/>
                <w:color w:val="auto"/>
                <w:sz w:val="32"/>
                <w:szCs w:val="32"/>
                <w:highlight w:val="none"/>
              </w:rPr>
              <w:t>地址：广东省惠州市大亚湾经济技术开发区石化大道西23号</w:t>
            </w:r>
          </w:p>
          <w:p w14:paraId="2DED3F9E">
            <w:pPr>
              <w:pStyle w:val="2"/>
              <w:widowControl w:val="0"/>
              <w:spacing w:before="156" w:beforeLines="50" w:after="156" w:afterLines="50"/>
              <w:ind w:firstLine="0" w:firstLineChars="0"/>
              <w:jc w:val="both"/>
              <w:rPr>
                <w:rFonts w:ascii="Times New Roman" w:hAnsi="Times New Roman" w:cs="Times New Roman" w:eastAsiaTheme="minorEastAsia"/>
                <w:color w:val="auto"/>
                <w:sz w:val="32"/>
                <w:szCs w:val="32"/>
                <w:highlight w:val="none"/>
              </w:rPr>
            </w:pPr>
            <w:r>
              <w:rPr>
                <w:rFonts w:ascii="Times New Roman" w:hAnsi="Times New Roman" w:cs="Times New Roman" w:eastAsiaTheme="minorEastAsia"/>
                <w:color w:val="auto"/>
                <w:sz w:val="32"/>
                <w:szCs w:val="32"/>
                <w:highlight w:val="none"/>
              </w:rPr>
              <w:t>联系</w:t>
            </w:r>
            <w:r>
              <w:rPr>
                <w:rFonts w:ascii="Times New Roman" w:hAnsi="Times New Roman" w:cs="Times New Roman" w:eastAsiaTheme="minorEastAsia"/>
                <w:color w:val="auto"/>
                <w:sz w:val="32"/>
                <w:szCs w:val="32"/>
                <w:highlight w:val="none"/>
                <w:lang w:val="en-US" w:eastAsia="zh-CN" w:bidi="ar-SA"/>
              </w:rPr>
              <w:t>人：</w:t>
            </w:r>
            <w:r>
              <w:rPr>
                <w:rFonts w:hint="eastAsia" w:ascii="Times New Roman" w:hAnsi="Times New Roman" w:cs="Times New Roman" w:eastAsiaTheme="minorEastAsia"/>
                <w:color w:val="auto"/>
                <w:sz w:val="32"/>
                <w:szCs w:val="32"/>
                <w:highlight w:val="none"/>
                <w:lang w:val="en-US" w:eastAsia="zh-CN" w:bidi="ar-SA"/>
              </w:rPr>
              <w:t>张晨明  15875500591   焦永铭  13692783396</w:t>
            </w:r>
          </w:p>
        </w:tc>
      </w:tr>
      <w:tr w14:paraId="6403B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0" w:type="dxa"/>
            <w:vAlign w:val="center"/>
          </w:tcPr>
          <w:p w14:paraId="4F964744">
            <w:pPr>
              <w:widowControl w:val="0"/>
              <w:spacing w:after="0"/>
              <w:ind w:firstLine="0" w:firstLineChars="0"/>
              <w:jc w:val="center"/>
              <w:rPr>
                <w:rFonts w:ascii="Times New Roman" w:hAnsi="Times New Roman" w:cs="Times New Roman" w:eastAsiaTheme="minorEastAsia"/>
                <w:color w:val="auto"/>
                <w:sz w:val="32"/>
                <w:szCs w:val="32"/>
                <w:highlight w:val="none"/>
              </w:rPr>
            </w:pPr>
            <w:r>
              <w:rPr>
                <w:rFonts w:ascii="Times New Roman" w:hAnsi="Times New Roman" w:cs="Times New Roman" w:eastAsiaTheme="minorEastAsia"/>
                <w:color w:val="auto"/>
                <w:sz w:val="32"/>
                <w:szCs w:val="32"/>
                <w:highlight w:val="none"/>
              </w:rPr>
              <w:t>2</w:t>
            </w:r>
          </w:p>
        </w:tc>
        <w:tc>
          <w:tcPr>
            <w:tcW w:w="1731" w:type="dxa"/>
            <w:vAlign w:val="center"/>
          </w:tcPr>
          <w:p w14:paraId="50423738">
            <w:pPr>
              <w:widowControl w:val="0"/>
              <w:spacing w:after="0"/>
              <w:ind w:firstLine="0" w:firstLineChars="0"/>
              <w:jc w:val="center"/>
              <w:rPr>
                <w:rFonts w:ascii="Times New Roman" w:hAnsi="Times New Roman" w:cs="Times New Roman" w:eastAsiaTheme="minorEastAsia"/>
                <w:color w:val="auto"/>
                <w:sz w:val="32"/>
                <w:szCs w:val="32"/>
                <w:highlight w:val="none"/>
              </w:rPr>
            </w:pPr>
            <w:r>
              <w:rPr>
                <w:rFonts w:ascii="Times New Roman" w:hAnsi="Times New Roman" w:cs="Times New Roman" w:eastAsiaTheme="minorEastAsia"/>
                <w:color w:val="auto"/>
                <w:sz w:val="32"/>
                <w:szCs w:val="32"/>
                <w:highlight w:val="none"/>
              </w:rPr>
              <w:t>招标项目名称</w:t>
            </w:r>
          </w:p>
        </w:tc>
        <w:tc>
          <w:tcPr>
            <w:tcW w:w="7671" w:type="dxa"/>
            <w:vAlign w:val="center"/>
          </w:tcPr>
          <w:p w14:paraId="78B6DF28">
            <w:pPr>
              <w:widowControl w:val="0"/>
              <w:spacing w:before="156" w:beforeLines="50" w:after="156" w:afterLines="50"/>
              <w:ind w:firstLine="0" w:firstLineChars="0"/>
              <w:jc w:val="both"/>
              <w:rPr>
                <w:rFonts w:ascii="Times New Roman" w:hAnsi="Times New Roman" w:cs="Times New Roman" w:eastAsiaTheme="minorEastAsia"/>
                <w:color w:val="auto"/>
                <w:sz w:val="32"/>
                <w:szCs w:val="32"/>
                <w:highlight w:val="none"/>
              </w:rPr>
            </w:pPr>
            <w:r>
              <w:rPr>
                <w:rFonts w:hint="eastAsia" w:ascii="Times New Roman" w:hAnsi="Times New Roman" w:cs="Times New Roman" w:eastAsiaTheme="minorEastAsia"/>
                <w:color w:val="auto"/>
                <w:sz w:val="32"/>
                <w:szCs w:val="32"/>
                <w:highlight w:val="none"/>
              </w:rPr>
              <w:t>广东海控特玻设备处置项目</w:t>
            </w:r>
          </w:p>
        </w:tc>
      </w:tr>
      <w:tr w14:paraId="126F7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0" w:type="dxa"/>
            <w:vAlign w:val="center"/>
          </w:tcPr>
          <w:p w14:paraId="184E4711">
            <w:pPr>
              <w:widowControl w:val="0"/>
              <w:spacing w:after="0"/>
              <w:ind w:firstLine="0" w:firstLineChars="0"/>
              <w:jc w:val="center"/>
              <w:rPr>
                <w:rFonts w:ascii="Times New Roman" w:hAnsi="Times New Roman" w:cs="Times New Roman" w:eastAsiaTheme="minorEastAsia"/>
                <w:color w:val="auto"/>
                <w:sz w:val="32"/>
                <w:szCs w:val="32"/>
                <w:highlight w:val="none"/>
              </w:rPr>
            </w:pPr>
            <w:r>
              <w:rPr>
                <w:rFonts w:ascii="Times New Roman" w:hAnsi="Times New Roman" w:cs="Times New Roman" w:eastAsiaTheme="minorEastAsia"/>
                <w:color w:val="auto"/>
                <w:sz w:val="32"/>
                <w:szCs w:val="32"/>
                <w:highlight w:val="none"/>
              </w:rPr>
              <w:t>3</w:t>
            </w:r>
          </w:p>
        </w:tc>
        <w:tc>
          <w:tcPr>
            <w:tcW w:w="1731" w:type="dxa"/>
            <w:vAlign w:val="center"/>
          </w:tcPr>
          <w:p w14:paraId="0F5F49AA">
            <w:pPr>
              <w:widowControl w:val="0"/>
              <w:spacing w:after="0"/>
              <w:ind w:firstLine="0" w:firstLineChars="0"/>
              <w:jc w:val="center"/>
              <w:rPr>
                <w:rFonts w:ascii="Times New Roman" w:hAnsi="Times New Roman" w:cs="Times New Roman" w:eastAsiaTheme="minorEastAsia"/>
                <w:color w:val="auto"/>
                <w:sz w:val="32"/>
                <w:szCs w:val="32"/>
                <w:highlight w:val="none"/>
              </w:rPr>
            </w:pPr>
            <w:r>
              <w:rPr>
                <w:rFonts w:ascii="Times New Roman" w:hAnsi="Times New Roman" w:cs="Times New Roman" w:eastAsiaTheme="minorEastAsia"/>
                <w:color w:val="auto"/>
                <w:sz w:val="32"/>
                <w:szCs w:val="32"/>
                <w:highlight w:val="none"/>
              </w:rPr>
              <w:t>招标方式</w:t>
            </w:r>
          </w:p>
        </w:tc>
        <w:tc>
          <w:tcPr>
            <w:tcW w:w="7671" w:type="dxa"/>
            <w:vAlign w:val="center"/>
          </w:tcPr>
          <w:p w14:paraId="1FFA66C5">
            <w:pPr>
              <w:widowControl w:val="0"/>
              <w:spacing w:before="156" w:beforeLines="50" w:after="156" w:afterLines="50"/>
              <w:ind w:firstLine="0" w:firstLineChars="0"/>
              <w:jc w:val="both"/>
              <w:rPr>
                <w:rFonts w:ascii="Times New Roman" w:hAnsi="Times New Roman" w:cs="Times New Roman" w:eastAsiaTheme="minorEastAsia"/>
                <w:color w:val="auto"/>
                <w:sz w:val="32"/>
                <w:szCs w:val="32"/>
                <w:highlight w:val="none"/>
              </w:rPr>
            </w:pPr>
            <w:r>
              <w:rPr>
                <w:rFonts w:hint="eastAsia" w:ascii="Times New Roman" w:hAnsi="Times New Roman" w:cs="Times New Roman" w:eastAsiaTheme="minorEastAsia"/>
                <w:color w:val="auto"/>
                <w:sz w:val="32"/>
                <w:szCs w:val="32"/>
                <w:highlight w:val="none"/>
              </w:rPr>
              <w:t>公开</w:t>
            </w:r>
            <w:r>
              <w:rPr>
                <w:rFonts w:ascii="Times New Roman" w:hAnsi="Times New Roman" w:cs="Times New Roman" w:eastAsiaTheme="minorEastAsia"/>
                <w:color w:val="auto"/>
                <w:sz w:val="32"/>
                <w:szCs w:val="32"/>
                <w:highlight w:val="none"/>
              </w:rPr>
              <w:t>招标。</w:t>
            </w:r>
          </w:p>
        </w:tc>
      </w:tr>
      <w:tr w14:paraId="7D22E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10" w:type="dxa"/>
            <w:vAlign w:val="center"/>
          </w:tcPr>
          <w:p w14:paraId="6041FD5D">
            <w:pPr>
              <w:widowControl w:val="0"/>
              <w:spacing w:after="0"/>
              <w:ind w:firstLine="0" w:firstLineChars="0"/>
              <w:jc w:val="center"/>
              <w:rPr>
                <w:rFonts w:ascii="Times New Roman" w:hAnsi="Times New Roman" w:cs="Times New Roman" w:eastAsiaTheme="minorEastAsia"/>
                <w:color w:val="auto"/>
                <w:sz w:val="32"/>
                <w:szCs w:val="32"/>
                <w:highlight w:val="none"/>
              </w:rPr>
            </w:pPr>
            <w:r>
              <w:rPr>
                <w:rFonts w:hint="eastAsia" w:ascii="Times New Roman" w:hAnsi="Times New Roman" w:cs="Times New Roman" w:eastAsiaTheme="minorEastAsia"/>
                <w:color w:val="auto"/>
                <w:sz w:val="32"/>
                <w:szCs w:val="32"/>
                <w:highlight w:val="none"/>
              </w:rPr>
              <w:t>4</w:t>
            </w:r>
          </w:p>
        </w:tc>
        <w:tc>
          <w:tcPr>
            <w:tcW w:w="1731" w:type="dxa"/>
            <w:vAlign w:val="center"/>
          </w:tcPr>
          <w:p w14:paraId="69AAAC5D">
            <w:pPr>
              <w:widowControl w:val="0"/>
              <w:spacing w:after="0"/>
              <w:ind w:firstLine="0" w:firstLineChars="0"/>
              <w:jc w:val="center"/>
              <w:rPr>
                <w:rFonts w:ascii="Times New Roman" w:hAnsi="Times New Roman" w:cs="Times New Roman" w:eastAsiaTheme="minorEastAsia"/>
                <w:color w:val="auto"/>
                <w:sz w:val="32"/>
                <w:szCs w:val="32"/>
                <w:highlight w:val="none"/>
              </w:rPr>
            </w:pPr>
            <w:r>
              <w:rPr>
                <w:rFonts w:ascii="Times New Roman" w:hAnsi="Times New Roman" w:cs="Times New Roman" w:eastAsiaTheme="minorEastAsia"/>
                <w:color w:val="auto"/>
                <w:sz w:val="32"/>
                <w:szCs w:val="32"/>
                <w:highlight w:val="none"/>
              </w:rPr>
              <w:t>投标人资质、信誉要求</w:t>
            </w:r>
          </w:p>
        </w:tc>
        <w:tc>
          <w:tcPr>
            <w:tcW w:w="7671" w:type="dxa"/>
            <w:vAlign w:val="center"/>
          </w:tcPr>
          <w:p w14:paraId="4185CBA1">
            <w:pPr>
              <w:widowControl w:val="0"/>
              <w:numPr>
                <w:ilvl w:val="0"/>
                <w:numId w:val="1"/>
              </w:numPr>
              <w:spacing w:before="156" w:beforeLines="50" w:after="156" w:afterLines="50"/>
              <w:ind w:left="0" w:firstLine="0" w:firstLineChars="0"/>
              <w:jc w:val="both"/>
              <w:rPr>
                <w:rFonts w:ascii="Times New Roman" w:hAnsi="Times New Roman" w:cs="Times New Roman" w:eastAsiaTheme="minorEastAsia"/>
                <w:color w:val="auto"/>
                <w:sz w:val="32"/>
                <w:szCs w:val="32"/>
                <w:highlight w:val="none"/>
              </w:rPr>
            </w:pPr>
            <w:r>
              <w:rPr>
                <w:rFonts w:ascii="Times New Roman" w:hAnsi="Times New Roman" w:cs="Times New Roman" w:eastAsiaTheme="minorEastAsia"/>
                <w:color w:val="auto"/>
                <w:sz w:val="32"/>
                <w:szCs w:val="32"/>
                <w:highlight w:val="none"/>
              </w:rPr>
              <w:t>独立法人；</w:t>
            </w:r>
          </w:p>
          <w:p w14:paraId="4D786792">
            <w:pPr>
              <w:widowControl w:val="0"/>
              <w:numPr>
                <w:ilvl w:val="0"/>
                <w:numId w:val="1"/>
              </w:numPr>
              <w:spacing w:before="156" w:beforeLines="50" w:after="156" w:afterLines="50"/>
              <w:ind w:left="0" w:firstLine="0" w:firstLineChars="0"/>
              <w:jc w:val="both"/>
              <w:rPr>
                <w:rFonts w:ascii="Times New Roman" w:hAnsi="Times New Roman" w:cs="Times New Roman" w:eastAsiaTheme="minorEastAsia"/>
                <w:color w:val="auto"/>
                <w:sz w:val="32"/>
                <w:szCs w:val="32"/>
                <w:highlight w:val="none"/>
              </w:rPr>
            </w:pPr>
            <w:r>
              <w:rPr>
                <w:rFonts w:ascii="Times New Roman" w:hAnsi="Times New Roman" w:cs="Times New Roman" w:eastAsiaTheme="minorEastAsia"/>
                <w:color w:val="auto"/>
                <w:sz w:val="32"/>
                <w:szCs w:val="32"/>
                <w:highlight w:val="none"/>
              </w:rPr>
              <w:t>须提供营业执照及行政许可/资质证书复印件、法定代表人（单位负责人）身份证明或投标授权委托书。</w:t>
            </w:r>
          </w:p>
        </w:tc>
      </w:tr>
      <w:tr w14:paraId="20B97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0" w:type="dxa"/>
            <w:vAlign w:val="center"/>
          </w:tcPr>
          <w:p w14:paraId="0E6E3097">
            <w:pPr>
              <w:widowControl w:val="0"/>
              <w:spacing w:after="0"/>
              <w:ind w:firstLine="0" w:firstLineChars="0"/>
              <w:jc w:val="center"/>
              <w:rPr>
                <w:rFonts w:ascii="Times New Roman" w:hAnsi="Times New Roman" w:cs="Times New Roman" w:eastAsiaTheme="minorEastAsia"/>
                <w:color w:val="auto"/>
                <w:sz w:val="32"/>
                <w:szCs w:val="32"/>
                <w:highlight w:val="none"/>
              </w:rPr>
            </w:pPr>
            <w:r>
              <w:rPr>
                <w:rFonts w:hint="eastAsia" w:ascii="Times New Roman" w:hAnsi="Times New Roman" w:cs="Times New Roman" w:eastAsiaTheme="minorEastAsia"/>
                <w:color w:val="auto"/>
                <w:sz w:val="32"/>
                <w:szCs w:val="32"/>
                <w:highlight w:val="none"/>
              </w:rPr>
              <w:t>5</w:t>
            </w:r>
          </w:p>
        </w:tc>
        <w:tc>
          <w:tcPr>
            <w:tcW w:w="1731" w:type="dxa"/>
            <w:vAlign w:val="center"/>
          </w:tcPr>
          <w:p w14:paraId="0192DE1A">
            <w:pPr>
              <w:widowControl w:val="0"/>
              <w:spacing w:before="156" w:beforeLines="50" w:after="156" w:afterLines="50"/>
              <w:ind w:firstLine="0" w:firstLineChars="0"/>
              <w:jc w:val="center"/>
              <w:rPr>
                <w:rFonts w:ascii="Times New Roman" w:hAnsi="Times New Roman" w:cs="Times New Roman" w:eastAsiaTheme="minorEastAsia"/>
                <w:color w:val="auto"/>
                <w:sz w:val="32"/>
                <w:szCs w:val="32"/>
                <w:highlight w:val="none"/>
              </w:rPr>
            </w:pPr>
            <w:r>
              <w:rPr>
                <w:rFonts w:ascii="Times New Roman" w:hAnsi="Times New Roman" w:cs="Times New Roman" w:eastAsiaTheme="minorEastAsia"/>
                <w:color w:val="auto"/>
                <w:sz w:val="32"/>
                <w:szCs w:val="32"/>
                <w:highlight w:val="none"/>
              </w:rPr>
              <w:t>联合体投标</w:t>
            </w:r>
          </w:p>
        </w:tc>
        <w:tc>
          <w:tcPr>
            <w:tcW w:w="7671" w:type="dxa"/>
            <w:vAlign w:val="center"/>
          </w:tcPr>
          <w:p w14:paraId="117FE77B">
            <w:pPr>
              <w:widowControl w:val="0"/>
              <w:spacing w:before="156" w:beforeLines="50" w:after="156" w:afterLines="50"/>
              <w:ind w:firstLine="0" w:firstLineChars="0"/>
              <w:jc w:val="both"/>
              <w:rPr>
                <w:rFonts w:ascii="Times New Roman" w:hAnsi="Times New Roman" w:cs="Times New Roman" w:eastAsiaTheme="minorEastAsia"/>
                <w:color w:val="auto"/>
                <w:sz w:val="32"/>
                <w:szCs w:val="32"/>
                <w:highlight w:val="none"/>
              </w:rPr>
            </w:pPr>
            <w:r>
              <w:rPr>
                <w:rFonts w:ascii="Times New Roman" w:hAnsi="Times New Roman" w:cs="Times New Roman" w:eastAsiaTheme="minorEastAsia"/>
                <w:color w:val="auto"/>
                <w:sz w:val="32"/>
                <w:szCs w:val="32"/>
                <w:highlight w:val="none"/>
              </w:rPr>
              <w:t>不接受。</w:t>
            </w:r>
          </w:p>
        </w:tc>
      </w:tr>
      <w:tr w14:paraId="5E1BA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0" w:type="dxa"/>
            <w:vAlign w:val="center"/>
          </w:tcPr>
          <w:p w14:paraId="5C38F3CF">
            <w:pPr>
              <w:widowControl w:val="0"/>
              <w:spacing w:after="0"/>
              <w:ind w:firstLine="0" w:firstLineChars="0"/>
              <w:jc w:val="center"/>
              <w:rPr>
                <w:rFonts w:ascii="Times New Roman" w:hAnsi="Times New Roman" w:cs="Times New Roman" w:eastAsiaTheme="minorEastAsia"/>
                <w:color w:val="auto"/>
                <w:sz w:val="32"/>
                <w:szCs w:val="32"/>
                <w:highlight w:val="none"/>
              </w:rPr>
            </w:pPr>
            <w:r>
              <w:rPr>
                <w:rFonts w:hint="eastAsia" w:ascii="Times New Roman" w:hAnsi="Times New Roman" w:cs="Times New Roman" w:eastAsiaTheme="minorEastAsia"/>
                <w:color w:val="auto"/>
                <w:sz w:val="32"/>
                <w:szCs w:val="32"/>
                <w:highlight w:val="none"/>
              </w:rPr>
              <w:t>6</w:t>
            </w:r>
          </w:p>
        </w:tc>
        <w:tc>
          <w:tcPr>
            <w:tcW w:w="1731" w:type="dxa"/>
            <w:vAlign w:val="center"/>
          </w:tcPr>
          <w:p w14:paraId="7F14230D">
            <w:pPr>
              <w:widowControl w:val="0"/>
              <w:spacing w:after="0"/>
              <w:ind w:firstLine="0" w:firstLineChars="0"/>
              <w:jc w:val="center"/>
              <w:rPr>
                <w:rFonts w:ascii="Times New Roman" w:hAnsi="Times New Roman" w:cs="Times New Roman" w:eastAsiaTheme="minorEastAsia"/>
                <w:color w:val="auto"/>
                <w:sz w:val="32"/>
                <w:szCs w:val="32"/>
                <w:highlight w:val="none"/>
              </w:rPr>
            </w:pPr>
            <w:r>
              <w:rPr>
                <w:rFonts w:ascii="Times New Roman" w:hAnsi="Times New Roman" w:cs="Times New Roman" w:eastAsiaTheme="minorEastAsia"/>
                <w:color w:val="auto"/>
                <w:sz w:val="32"/>
                <w:szCs w:val="32"/>
                <w:highlight w:val="none"/>
              </w:rPr>
              <w:t>招标文件修改</w:t>
            </w:r>
          </w:p>
        </w:tc>
        <w:tc>
          <w:tcPr>
            <w:tcW w:w="7671" w:type="dxa"/>
            <w:vAlign w:val="center"/>
          </w:tcPr>
          <w:p w14:paraId="7A9945A0">
            <w:pPr>
              <w:widowControl w:val="0"/>
              <w:spacing w:before="156" w:beforeLines="50" w:after="156" w:afterLines="50"/>
              <w:ind w:firstLine="0" w:firstLineChars="0"/>
              <w:jc w:val="both"/>
              <w:rPr>
                <w:rFonts w:ascii="Times New Roman" w:hAnsi="Times New Roman" w:cs="Times New Roman" w:eastAsiaTheme="minorEastAsia"/>
                <w:color w:val="auto"/>
                <w:sz w:val="32"/>
                <w:szCs w:val="32"/>
                <w:highlight w:val="none"/>
              </w:rPr>
            </w:pPr>
            <w:r>
              <w:rPr>
                <w:rFonts w:hint="eastAsia" w:ascii="Times New Roman" w:hAnsi="Times New Roman" w:cs="Times New Roman" w:eastAsiaTheme="minorEastAsia"/>
                <w:color w:val="auto"/>
                <w:sz w:val="32"/>
                <w:szCs w:val="32"/>
                <w:highlight w:val="none"/>
              </w:rPr>
              <w:t>以书面通知投标方</w:t>
            </w:r>
            <w:r>
              <w:rPr>
                <w:rFonts w:ascii="Times New Roman" w:hAnsi="Times New Roman" w:cs="Times New Roman" w:eastAsiaTheme="minorEastAsia"/>
                <w:color w:val="auto"/>
                <w:sz w:val="32"/>
                <w:szCs w:val="32"/>
                <w:highlight w:val="none"/>
              </w:rPr>
              <w:t>。</w:t>
            </w:r>
          </w:p>
        </w:tc>
      </w:tr>
      <w:tr w14:paraId="4778F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0" w:type="dxa"/>
            <w:vAlign w:val="center"/>
          </w:tcPr>
          <w:p w14:paraId="5F930644">
            <w:pPr>
              <w:widowControl w:val="0"/>
              <w:spacing w:after="0"/>
              <w:ind w:firstLine="0" w:firstLineChars="0"/>
              <w:jc w:val="center"/>
              <w:rPr>
                <w:rFonts w:ascii="Times New Roman" w:hAnsi="Times New Roman" w:cs="Times New Roman" w:eastAsiaTheme="minorEastAsia"/>
                <w:color w:val="auto"/>
                <w:sz w:val="32"/>
                <w:szCs w:val="32"/>
                <w:highlight w:val="none"/>
              </w:rPr>
            </w:pPr>
            <w:r>
              <w:rPr>
                <w:rFonts w:hint="eastAsia" w:ascii="Times New Roman" w:hAnsi="Times New Roman" w:cs="Times New Roman" w:eastAsiaTheme="minorEastAsia"/>
                <w:color w:val="auto"/>
                <w:sz w:val="32"/>
                <w:szCs w:val="32"/>
                <w:highlight w:val="none"/>
              </w:rPr>
              <w:t>7</w:t>
            </w:r>
          </w:p>
        </w:tc>
        <w:tc>
          <w:tcPr>
            <w:tcW w:w="1731" w:type="dxa"/>
            <w:vAlign w:val="center"/>
          </w:tcPr>
          <w:p w14:paraId="3364A287">
            <w:pPr>
              <w:widowControl w:val="0"/>
              <w:spacing w:after="0"/>
              <w:ind w:firstLine="0" w:firstLineChars="0"/>
              <w:jc w:val="center"/>
              <w:rPr>
                <w:rFonts w:ascii="Times New Roman" w:hAnsi="Times New Roman" w:cs="Times New Roman" w:eastAsiaTheme="minorEastAsia"/>
                <w:color w:val="auto"/>
                <w:sz w:val="32"/>
                <w:szCs w:val="32"/>
                <w:highlight w:val="none"/>
              </w:rPr>
            </w:pPr>
            <w:r>
              <w:rPr>
                <w:rFonts w:ascii="Times New Roman" w:hAnsi="Times New Roman" w:cs="Times New Roman" w:eastAsiaTheme="minorEastAsia"/>
                <w:color w:val="auto"/>
                <w:sz w:val="32"/>
                <w:szCs w:val="32"/>
                <w:highlight w:val="none"/>
              </w:rPr>
              <w:t>税金计算方法</w:t>
            </w:r>
          </w:p>
        </w:tc>
        <w:tc>
          <w:tcPr>
            <w:tcW w:w="7671" w:type="dxa"/>
            <w:vAlign w:val="center"/>
          </w:tcPr>
          <w:p w14:paraId="6A7AAD4D">
            <w:pPr>
              <w:widowControl w:val="0"/>
              <w:spacing w:before="156" w:beforeLines="50" w:after="156" w:afterLines="50"/>
              <w:ind w:firstLine="0" w:firstLineChars="0"/>
              <w:jc w:val="both"/>
              <w:rPr>
                <w:rFonts w:ascii="Times New Roman" w:hAnsi="Times New Roman" w:cs="Times New Roman" w:eastAsiaTheme="minorEastAsia"/>
                <w:color w:val="auto"/>
                <w:sz w:val="32"/>
                <w:szCs w:val="32"/>
                <w:highlight w:val="none"/>
              </w:rPr>
            </w:pPr>
            <w:r>
              <w:rPr>
                <w:rFonts w:hint="eastAsia" w:ascii="Times New Roman" w:hAnsi="Times New Roman" w:cs="Times New Roman" w:eastAsiaTheme="minorEastAsia"/>
                <w:color w:val="auto"/>
                <w:sz w:val="32"/>
                <w:szCs w:val="32"/>
                <w:highlight w:val="none"/>
                <w:lang w:val="en-US" w:eastAsia="zh-CN"/>
              </w:rPr>
              <w:t>开具</w:t>
            </w:r>
            <w:r>
              <w:rPr>
                <w:rFonts w:ascii="Times New Roman" w:hAnsi="Times New Roman" w:cs="Times New Roman" w:eastAsiaTheme="minorEastAsia"/>
                <w:color w:val="auto"/>
                <w:sz w:val="32"/>
                <w:szCs w:val="32"/>
                <w:highlight w:val="none"/>
              </w:rPr>
              <w:t>13%税率</w:t>
            </w:r>
            <w:r>
              <w:rPr>
                <w:rFonts w:hint="eastAsia" w:ascii="Times New Roman" w:hAnsi="Times New Roman" w:cs="Times New Roman" w:eastAsiaTheme="minorEastAsia"/>
                <w:color w:val="auto"/>
                <w:sz w:val="32"/>
                <w:szCs w:val="32"/>
                <w:highlight w:val="none"/>
                <w:lang w:val="en-US" w:eastAsia="zh-CN"/>
              </w:rPr>
              <w:t>发票</w:t>
            </w:r>
            <w:r>
              <w:rPr>
                <w:rFonts w:ascii="Times New Roman" w:hAnsi="Times New Roman" w:cs="Times New Roman" w:eastAsiaTheme="minorEastAsia"/>
                <w:color w:val="auto"/>
                <w:sz w:val="32"/>
                <w:szCs w:val="32"/>
                <w:highlight w:val="none"/>
              </w:rPr>
              <w:t>。</w:t>
            </w:r>
          </w:p>
        </w:tc>
      </w:tr>
      <w:tr w14:paraId="3B8C3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0" w:type="dxa"/>
            <w:vAlign w:val="center"/>
          </w:tcPr>
          <w:p w14:paraId="5BF94D51">
            <w:pPr>
              <w:widowControl w:val="0"/>
              <w:spacing w:after="0"/>
              <w:ind w:firstLine="0" w:firstLineChars="0"/>
              <w:jc w:val="center"/>
              <w:rPr>
                <w:rFonts w:ascii="Times New Roman" w:hAnsi="Times New Roman" w:cs="Times New Roman" w:eastAsiaTheme="minorEastAsia"/>
                <w:color w:val="auto"/>
                <w:sz w:val="32"/>
                <w:szCs w:val="32"/>
                <w:highlight w:val="none"/>
              </w:rPr>
            </w:pPr>
            <w:r>
              <w:rPr>
                <w:rFonts w:hint="eastAsia" w:ascii="Times New Roman" w:hAnsi="Times New Roman" w:cs="Times New Roman" w:eastAsiaTheme="minorEastAsia"/>
                <w:color w:val="auto"/>
                <w:sz w:val="32"/>
                <w:szCs w:val="32"/>
                <w:highlight w:val="none"/>
              </w:rPr>
              <w:t>8</w:t>
            </w:r>
          </w:p>
        </w:tc>
        <w:tc>
          <w:tcPr>
            <w:tcW w:w="1731" w:type="dxa"/>
            <w:vAlign w:val="center"/>
          </w:tcPr>
          <w:p w14:paraId="188B1347">
            <w:pPr>
              <w:widowControl w:val="0"/>
              <w:spacing w:after="0"/>
              <w:ind w:firstLine="0" w:firstLineChars="0"/>
              <w:jc w:val="center"/>
              <w:rPr>
                <w:rFonts w:ascii="Times New Roman" w:hAnsi="Times New Roman" w:cs="Times New Roman" w:eastAsiaTheme="minorEastAsia"/>
                <w:color w:val="auto"/>
                <w:sz w:val="32"/>
                <w:szCs w:val="32"/>
                <w:highlight w:val="none"/>
              </w:rPr>
            </w:pPr>
            <w:r>
              <w:rPr>
                <w:rFonts w:ascii="Times New Roman" w:hAnsi="Times New Roman" w:cs="Times New Roman" w:eastAsiaTheme="minorEastAsia"/>
                <w:color w:val="auto"/>
                <w:sz w:val="32"/>
                <w:szCs w:val="32"/>
                <w:highlight w:val="none"/>
              </w:rPr>
              <w:t>投标限价</w:t>
            </w:r>
          </w:p>
        </w:tc>
        <w:tc>
          <w:tcPr>
            <w:tcW w:w="7671" w:type="dxa"/>
            <w:vAlign w:val="center"/>
          </w:tcPr>
          <w:p w14:paraId="028C513B">
            <w:pPr>
              <w:widowControl w:val="0"/>
              <w:spacing w:before="156" w:beforeLines="50" w:after="156" w:afterLines="50"/>
              <w:ind w:firstLine="0" w:firstLineChars="0"/>
              <w:jc w:val="both"/>
              <w:rPr>
                <w:rFonts w:ascii="Times New Roman" w:hAnsi="Times New Roman" w:cs="Times New Roman" w:eastAsiaTheme="minorEastAsia"/>
                <w:color w:val="auto"/>
                <w:sz w:val="32"/>
                <w:szCs w:val="32"/>
                <w:highlight w:val="none"/>
              </w:rPr>
            </w:pPr>
            <w:r>
              <w:rPr>
                <w:rFonts w:hint="eastAsia" w:ascii="Times New Roman" w:hAnsi="Times New Roman" w:cs="Times New Roman" w:eastAsiaTheme="minorEastAsia"/>
                <w:color w:val="auto"/>
                <w:sz w:val="32"/>
                <w:szCs w:val="32"/>
                <w:highlight w:val="none"/>
              </w:rPr>
              <w:t>不设</w:t>
            </w:r>
            <w:r>
              <w:rPr>
                <w:rFonts w:ascii="Times New Roman" w:hAnsi="Times New Roman" w:cs="Times New Roman" w:eastAsiaTheme="minorEastAsia"/>
                <w:color w:val="auto"/>
                <w:sz w:val="32"/>
                <w:szCs w:val="32"/>
                <w:highlight w:val="none"/>
              </w:rPr>
              <w:t>最高投标限价。</w:t>
            </w:r>
          </w:p>
        </w:tc>
      </w:tr>
      <w:tr w14:paraId="7C396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510" w:type="dxa"/>
            <w:vAlign w:val="center"/>
          </w:tcPr>
          <w:p w14:paraId="7F801E37">
            <w:pPr>
              <w:widowControl w:val="0"/>
              <w:spacing w:after="0"/>
              <w:ind w:firstLine="0" w:firstLineChars="0"/>
              <w:jc w:val="center"/>
              <w:rPr>
                <w:rFonts w:ascii="Times New Roman" w:hAnsi="Times New Roman" w:cs="Times New Roman" w:eastAsiaTheme="minorEastAsia"/>
                <w:color w:val="auto"/>
                <w:sz w:val="32"/>
                <w:szCs w:val="32"/>
                <w:highlight w:val="none"/>
              </w:rPr>
            </w:pPr>
            <w:r>
              <w:rPr>
                <w:rFonts w:hint="eastAsia" w:ascii="Times New Roman" w:hAnsi="Times New Roman" w:cs="Times New Roman" w:eastAsiaTheme="minorEastAsia"/>
                <w:color w:val="auto"/>
                <w:sz w:val="32"/>
                <w:szCs w:val="32"/>
                <w:highlight w:val="none"/>
              </w:rPr>
              <w:t>9</w:t>
            </w:r>
          </w:p>
        </w:tc>
        <w:tc>
          <w:tcPr>
            <w:tcW w:w="1731" w:type="dxa"/>
            <w:vAlign w:val="center"/>
          </w:tcPr>
          <w:p w14:paraId="618C4D14">
            <w:pPr>
              <w:widowControl w:val="0"/>
              <w:spacing w:after="0"/>
              <w:ind w:firstLine="0" w:firstLineChars="0"/>
              <w:jc w:val="center"/>
              <w:rPr>
                <w:rFonts w:ascii="Times New Roman" w:hAnsi="Times New Roman" w:cs="Times New Roman" w:eastAsiaTheme="minorEastAsia"/>
                <w:color w:val="auto"/>
                <w:sz w:val="32"/>
                <w:szCs w:val="32"/>
                <w:highlight w:val="none"/>
              </w:rPr>
            </w:pPr>
            <w:r>
              <w:rPr>
                <w:rFonts w:ascii="Times New Roman" w:hAnsi="Times New Roman" w:cs="Times New Roman" w:eastAsiaTheme="minorEastAsia"/>
                <w:color w:val="auto"/>
                <w:sz w:val="32"/>
                <w:szCs w:val="32"/>
                <w:highlight w:val="none"/>
              </w:rPr>
              <w:t>投标报价的</w:t>
            </w:r>
          </w:p>
          <w:p w14:paraId="4445D2DE">
            <w:pPr>
              <w:widowControl w:val="0"/>
              <w:spacing w:after="0"/>
              <w:ind w:firstLine="0" w:firstLineChars="0"/>
              <w:jc w:val="center"/>
              <w:rPr>
                <w:rFonts w:ascii="Times New Roman" w:hAnsi="Times New Roman" w:cs="Times New Roman" w:eastAsiaTheme="minorEastAsia"/>
                <w:color w:val="auto"/>
                <w:sz w:val="32"/>
                <w:szCs w:val="32"/>
                <w:highlight w:val="none"/>
              </w:rPr>
            </w:pPr>
            <w:r>
              <w:rPr>
                <w:rFonts w:ascii="Times New Roman" w:hAnsi="Times New Roman" w:cs="Times New Roman" w:eastAsiaTheme="minorEastAsia"/>
                <w:color w:val="auto"/>
                <w:sz w:val="32"/>
                <w:szCs w:val="32"/>
                <w:highlight w:val="none"/>
              </w:rPr>
              <w:t>基本要求</w:t>
            </w:r>
          </w:p>
        </w:tc>
        <w:tc>
          <w:tcPr>
            <w:tcW w:w="7671" w:type="dxa"/>
            <w:vAlign w:val="center"/>
          </w:tcPr>
          <w:p w14:paraId="1F6DA3F9">
            <w:pPr>
              <w:widowControl w:val="0"/>
              <w:spacing w:before="156" w:beforeLines="50" w:after="156" w:afterLines="50"/>
              <w:ind w:firstLine="0" w:firstLineChars="0"/>
              <w:jc w:val="both"/>
              <w:rPr>
                <w:rFonts w:ascii="Times New Roman" w:hAnsi="Times New Roman" w:cs="Times New Roman" w:eastAsiaTheme="minorEastAsia"/>
                <w:color w:val="auto"/>
                <w:sz w:val="32"/>
                <w:szCs w:val="32"/>
                <w:highlight w:val="none"/>
              </w:rPr>
            </w:pPr>
            <w:r>
              <w:rPr>
                <w:rFonts w:ascii="Times New Roman" w:hAnsi="Times New Roman" w:cs="Times New Roman" w:eastAsiaTheme="minorEastAsia"/>
                <w:color w:val="auto"/>
                <w:sz w:val="32"/>
                <w:szCs w:val="32"/>
                <w:highlight w:val="none"/>
              </w:rPr>
              <w:t>（1）招标</w:t>
            </w:r>
            <w:r>
              <w:rPr>
                <w:rFonts w:hint="eastAsia" w:ascii="Times New Roman" w:hAnsi="Times New Roman" w:cs="Times New Roman" w:eastAsiaTheme="minorEastAsia"/>
                <w:color w:val="auto"/>
                <w:sz w:val="32"/>
                <w:szCs w:val="32"/>
                <w:highlight w:val="none"/>
              </w:rPr>
              <w:t>文件中</w:t>
            </w:r>
            <w:r>
              <w:rPr>
                <w:rFonts w:ascii="Times New Roman" w:hAnsi="Times New Roman" w:cs="Times New Roman" w:eastAsiaTheme="minorEastAsia"/>
                <w:color w:val="auto"/>
                <w:sz w:val="32"/>
                <w:szCs w:val="32"/>
                <w:highlight w:val="none"/>
              </w:rPr>
              <w:t>不得出现两个或以上投标报价；</w:t>
            </w:r>
          </w:p>
        </w:tc>
      </w:tr>
      <w:tr w14:paraId="42065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510" w:type="dxa"/>
            <w:vAlign w:val="center"/>
          </w:tcPr>
          <w:p w14:paraId="70DB707E">
            <w:pPr>
              <w:widowControl w:val="0"/>
              <w:spacing w:after="0"/>
              <w:ind w:firstLine="0" w:firstLineChars="0"/>
              <w:jc w:val="center"/>
              <w:rPr>
                <w:rFonts w:ascii="Times New Roman" w:hAnsi="Times New Roman" w:cs="Times New Roman" w:eastAsiaTheme="minorEastAsia"/>
                <w:color w:val="auto"/>
                <w:sz w:val="32"/>
                <w:szCs w:val="32"/>
                <w:highlight w:val="none"/>
              </w:rPr>
            </w:pPr>
            <w:r>
              <w:rPr>
                <w:rFonts w:ascii="Times New Roman" w:hAnsi="Times New Roman" w:cs="Times New Roman" w:eastAsiaTheme="minorEastAsia"/>
                <w:color w:val="auto"/>
                <w:sz w:val="32"/>
                <w:szCs w:val="32"/>
                <w:highlight w:val="none"/>
              </w:rPr>
              <w:t>1</w:t>
            </w:r>
            <w:r>
              <w:rPr>
                <w:rFonts w:hint="eastAsia" w:ascii="Times New Roman" w:hAnsi="Times New Roman" w:cs="Times New Roman" w:eastAsiaTheme="minorEastAsia"/>
                <w:color w:val="auto"/>
                <w:sz w:val="32"/>
                <w:szCs w:val="32"/>
                <w:highlight w:val="none"/>
              </w:rPr>
              <w:t>0</w:t>
            </w:r>
          </w:p>
        </w:tc>
        <w:tc>
          <w:tcPr>
            <w:tcW w:w="1731" w:type="dxa"/>
            <w:vAlign w:val="center"/>
          </w:tcPr>
          <w:p w14:paraId="315FAA99">
            <w:pPr>
              <w:widowControl w:val="0"/>
              <w:spacing w:after="0"/>
              <w:ind w:firstLine="0" w:firstLineChars="0"/>
              <w:jc w:val="center"/>
              <w:rPr>
                <w:rFonts w:ascii="Times New Roman" w:hAnsi="Times New Roman" w:cs="Times New Roman" w:eastAsiaTheme="minorEastAsia"/>
                <w:color w:val="auto"/>
                <w:sz w:val="32"/>
                <w:szCs w:val="32"/>
                <w:highlight w:val="none"/>
              </w:rPr>
            </w:pPr>
            <w:r>
              <w:rPr>
                <w:rFonts w:ascii="Times New Roman" w:hAnsi="Times New Roman" w:cs="Times New Roman" w:eastAsiaTheme="minorEastAsia"/>
                <w:color w:val="auto"/>
                <w:sz w:val="32"/>
                <w:szCs w:val="32"/>
                <w:highlight w:val="none"/>
              </w:rPr>
              <w:t>投标文件简要要求</w:t>
            </w:r>
          </w:p>
        </w:tc>
        <w:tc>
          <w:tcPr>
            <w:tcW w:w="7671" w:type="dxa"/>
            <w:vAlign w:val="center"/>
          </w:tcPr>
          <w:p w14:paraId="7D40FFA1">
            <w:pPr>
              <w:widowControl w:val="0"/>
              <w:numPr>
                <w:ilvl w:val="0"/>
                <w:numId w:val="2"/>
              </w:numPr>
              <w:spacing w:before="156" w:beforeLines="50" w:after="156" w:afterLines="50"/>
              <w:ind w:left="0" w:firstLine="0" w:firstLineChars="0"/>
              <w:jc w:val="both"/>
              <w:rPr>
                <w:rFonts w:ascii="Times New Roman" w:hAnsi="Times New Roman" w:cs="Times New Roman" w:eastAsiaTheme="minorEastAsia"/>
                <w:color w:val="auto"/>
                <w:sz w:val="32"/>
                <w:szCs w:val="32"/>
                <w:highlight w:val="none"/>
              </w:rPr>
            </w:pPr>
            <w:r>
              <w:rPr>
                <w:rFonts w:hint="eastAsia" w:ascii="Times New Roman" w:hAnsi="Times New Roman" w:cs="Times New Roman" w:eastAsiaTheme="minorEastAsia"/>
                <w:color w:val="auto"/>
                <w:sz w:val="32"/>
                <w:szCs w:val="32"/>
                <w:highlight w:val="none"/>
              </w:rPr>
              <w:t>纸质版</w:t>
            </w:r>
            <w:r>
              <w:rPr>
                <w:rFonts w:ascii="Times New Roman" w:hAnsi="Times New Roman" w:cs="Times New Roman" w:eastAsiaTheme="minorEastAsia"/>
                <w:color w:val="auto"/>
                <w:sz w:val="32"/>
                <w:szCs w:val="32"/>
                <w:highlight w:val="none"/>
              </w:rPr>
              <w:t>投标文件：统一A4印刷本，纸质信封或文件袋。信封或文件袋封面标明文件题名、投标单位、投递日期（邮寄投递标书以邮戳日期计），并加盖投标人单位公章。</w:t>
            </w:r>
          </w:p>
        </w:tc>
      </w:tr>
      <w:tr w14:paraId="6F617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10" w:type="dxa"/>
            <w:vAlign w:val="center"/>
          </w:tcPr>
          <w:p w14:paraId="132EA8CF">
            <w:pPr>
              <w:widowControl w:val="0"/>
              <w:spacing w:after="0"/>
              <w:ind w:firstLine="0" w:firstLineChars="0"/>
              <w:jc w:val="center"/>
              <w:rPr>
                <w:rFonts w:ascii="Times New Roman" w:hAnsi="Times New Roman" w:cs="Times New Roman" w:eastAsiaTheme="minorEastAsia"/>
                <w:color w:val="auto"/>
                <w:sz w:val="28"/>
                <w:szCs w:val="28"/>
                <w:highlight w:val="none"/>
              </w:rPr>
            </w:pPr>
            <w:r>
              <w:rPr>
                <w:rFonts w:ascii="Times New Roman" w:hAnsi="Times New Roman" w:cs="Times New Roman" w:eastAsiaTheme="minorEastAsia"/>
                <w:color w:val="auto"/>
                <w:sz w:val="28"/>
                <w:szCs w:val="28"/>
                <w:highlight w:val="none"/>
              </w:rPr>
              <w:t>1</w:t>
            </w:r>
            <w:r>
              <w:rPr>
                <w:rFonts w:hint="eastAsia" w:ascii="Times New Roman" w:hAnsi="Times New Roman" w:cs="Times New Roman" w:eastAsiaTheme="minorEastAsia"/>
                <w:color w:val="auto"/>
                <w:sz w:val="28"/>
                <w:szCs w:val="28"/>
                <w:highlight w:val="none"/>
              </w:rPr>
              <w:t>1</w:t>
            </w:r>
          </w:p>
        </w:tc>
        <w:tc>
          <w:tcPr>
            <w:tcW w:w="1731" w:type="dxa"/>
            <w:vAlign w:val="center"/>
          </w:tcPr>
          <w:p w14:paraId="30E82D1D">
            <w:pPr>
              <w:widowControl w:val="0"/>
              <w:spacing w:after="0"/>
              <w:ind w:firstLine="0" w:firstLineChars="0"/>
              <w:jc w:val="center"/>
              <w:rPr>
                <w:rFonts w:ascii="Times New Roman" w:hAnsi="Times New Roman" w:cs="Times New Roman" w:eastAsiaTheme="minorEastAsia"/>
                <w:color w:val="auto"/>
                <w:sz w:val="28"/>
                <w:szCs w:val="28"/>
                <w:highlight w:val="none"/>
              </w:rPr>
            </w:pPr>
            <w:r>
              <w:rPr>
                <w:rFonts w:ascii="Times New Roman" w:hAnsi="Times New Roman" w:cs="Times New Roman" w:eastAsiaTheme="minorEastAsia"/>
                <w:color w:val="auto"/>
                <w:sz w:val="28"/>
                <w:szCs w:val="28"/>
                <w:highlight w:val="none"/>
              </w:rPr>
              <w:t>投标截止时间</w:t>
            </w:r>
          </w:p>
        </w:tc>
        <w:tc>
          <w:tcPr>
            <w:tcW w:w="7671" w:type="dxa"/>
            <w:vAlign w:val="center"/>
          </w:tcPr>
          <w:p w14:paraId="346646C2">
            <w:pPr>
              <w:widowControl w:val="0"/>
              <w:spacing w:before="156" w:beforeLines="50" w:after="156" w:afterLines="50"/>
              <w:ind w:firstLine="0" w:firstLineChars="0"/>
              <w:jc w:val="both"/>
              <w:rPr>
                <w:rFonts w:ascii="Times New Roman" w:hAnsi="Times New Roman" w:cs="Times New Roman" w:eastAsiaTheme="minorEastAsia"/>
                <w:color w:val="auto"/>
                <w:sz w:val="28"/>
                <w:szCs w:val="28"/>
                <w:highlight w:val="none"/>
              </w:rPr>
            </w:pPr>
            <w:r>
              <w:rPr>
                <w:rFonts w:ascii="Times New Roman" w:hAnsi="Times New Roman" w:cs="Times New Roman" w:eastAsiaTheme="minorEastAsia"/>
                <w:color w:val="auto"/>
                <w:sz w:val="28"/>
                <w:szCs w:val="28"/>
                <w:highlight w:val="none"/>
              </w:rPr>
              <w:t>202</w:t>
            </w:r>
            <w:r>
              <w:rPr>
                <w:rFonts w:hint="eastAsia" w:ascii="Times New Roman" w:hAnsi="Times New Roman" w:cs="Times New Roman" w:eastAsiaTheme="minorEastAsia"/>
                <w:color w:val="auto"/>
                <w:sz w:val="28"/>
                <w:szCs w:val="28"/>
                <w:highlight w:val="none"/>
                <w:lang w:val="en-US" w:eastAsia="zh-CN"/>
              </w:rPr>
              <w:t>4</w:t>
            </w:r>
            <w:r>
              <w:rPr>
                <w:rFonts w:ascii="Times New Roman" w:hAnsi="Times New Roman" w:cs="Times New Roman" w:eastAsiaTheme="minorEastAsia"/>
                <w:color w:val="auto"/>
                <w:sz w:val="28"/>
                <w:szCs w:val="28"/>
                <w:highlight w:val="none"/>
              </w:rPr>
              <w:t>年</w:t>
            </w:r>
            <w:r>
              <w:rPr>
                <w:rFonts w:hint="eastAsia" w:ascii="Times New Roman" w:hAnsi="Times New Roman" w:cs="Times New Roman" w:eastAsiaTheme="minorEastAsia"/>
                <w:color w:val="auto"/>
                <w:sz w:val="28"/>
                <w:szCs w:val="28"/>
                <w:highlight w:val="none"/>
                <w:lang w:val="en-US" w:eastAsia="zh-CN"/>
              </w:rPr>
              <w:t>11</w:t>
            </w:r>
            <w:r>
              <w:rPr>
                <w:rFonts w:ascii="Times New Roman" w:hAnsi="Times New Roman" w:cs="Times New Roman" w:eastAsiaTheme="minorEastAsia"/>
                <w:color w:val="auto"/>
                <w:sz w:val="28"/>
                <w:szCs w:val="28"/>
                <w:highlight w:val="none"/>
              </w:rPr>
              <w:t>月</w:t>
            </w:r>
            <w:r>
              <w:rPr>
                <w:rFonts w:hint="eastAsia" w:ascii="Times New Roman" w:hAnsi="Times New Roman" w:cs="Times New Roman" w:eastAsiaTheme="minorEastAsia"/>
                <w:color w:val="auto"/>
                <w:sz w:val="28"/>
                <w:szCs w:val="28"/>
                <w:highlight w:val="none"/>
                <w:lang w:val="en-US" w:eastAsia="zh-CN"/>
              </w:rPr>
              <w:t>6</w:t>
            </w:r>
            <w:r>
              <w:rPr>
                <w:rFonts w:ascii="Times New Roman" w:hAnsi="Times New Roman" w:cs="Times New Roman" w:eastAsiaTheme="minorEastAsia"/>
                <w:color w:val="auto"/>
                <w:sz w:val="28"/>
                <w:szCs w:val="28"/>
                <w:highlight w:val="none"/>
              </w:rPr>
              <w:t>日</w:t>
            </w:r>
            <w:r>
              <w:rPr>
                <w:rFonts w:hint="eastAsia" w:ascii="Times New Roman" w:hAnsi="Times New Roman" w:cs="Times New Roman" w:eastAsiaTheme="minorEastAsia"/>
                <w:color w:val="auto"/>
                <w:sz w:val="28"/>
                <w:szCs w:val="28"/>
                <w:highlight w:val="none"/>
              </w:rPr>
              <w:t>9</w:t>
            </w:r>
            <w:r>
              <w:rPr>
                <w:rFonts w:ascii="Times New Roman" w:hAnsi="Times New Roman" w:cs="Times New Roman" w:eastAsiaTheme="minorEastAsia"/>
                <w:color w:val="auto"/>
                <w:sz w:val="28"/>
                <w:szCs w:val="28"/>
                <w:highlight w:val="none"/>
              </w:rPr>
              <w:t>时。</w:t>
            </w:r>
          </w:p>
        </w:tc>
      </w:tr>
      <w:tr w14:paraId="3ACA7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10" w:type="dxa"/>
            <w:vAlign w:val="center"/>
          </w:tcPr>
          <w:p w14:paraId="3A9F51E5">
            <w:pPr>
              <w:widowControl w:val="0"/>
              <w:spacing w:after="0"/>
              <w:ind w:firstLine="0" w:firstLineChars="0"/>
              <w:jc w:val="center"/>
              <w:rPr>
                <w:rFonts w:ascii="Times New Roman" w:hAnsi="Times New Roman" w:cs="Times New Roman" w:eastAsiaTheme="minorEastAsia"/>
                <w:color w:val="auto"/>
                <w:sz w:val="28"/>
                <w:szCs w:val="28"/>
                <w:highlight w:val="none"/>
              </w:rPr>
            </w:pPr>
            <w:r>
              <w:rPr>
                <w:rFonts w:ascii="Times New Roman" w:hAnsi="Times New Roman" w:cs="Times New Roman" w:eastAsiaTheme="minorEastAsia"/>
                <w:color w:val="auto"/>
                <w:sz w:val="28"/>
                <w:szCs w:val="28"/>
                <w:highlight w:val="none"/>
              </w:rPr>
              <w:t>1</w:t>
            </w:r>
            <w:r>
              <w:rPr>
                <w:rFonts w:hint="eastAsia" w:ascii="Times New Roman" w:hAnsi="Times New Roman" w:cs="Times New Roman" w:eastAsiaTheme="minorEastAsia"/>
                <w:color w:val="auto"/>
                <w:sz w:val="28"/>
                <w:szCs w:val="28"/>
                <w:highlight w:val="none"/>
              </w:rPr>
              <w:t>2</w:t>
            </w:r>
          </w:p>
        </w:tc>
        <w:tc>
          <w:tcPr>
            <w:tcW w:w="1731" w:type="dxa"/>
            <w:vAlign w:val="center"/>
          </w:tcPr>
          <w:p w14:paraId="4D036361">
            <w:pPr>
              <w:widowControl w:val="0"/>
              <w:spacing w:after="0"/>
              <w:ind w:firstLine="0" w:firstLineChars="0"/>
              <w:jc w:val="center"/>
              <w:rPr>
                <w:rFonts w:ascii="Times New Roman" w:hAnsi="Times New Roman" w:cs="Times New Roman" w:eastAsiaTheme="minorEastAsia"/>
                <w:color w:val="auto"/>
                <w:sz w:val="28"/>
                <w:szCs w:val="28"/>
                <w:highlight w:val="none"/>
              </w:rPr>
            </w:pPr>
            <w:r>
              <w:rPr>
                <w:rFonts w:ascii="Times New Roman" w:hAnsi="Times New Roman" w:cs="Times New Roman" w:eastAsiaTheme="minorEastAsia"/>
                <w:color w:val="auto"/>
                <w:sz w:val="28"/>
                <w:szCs w:val="28"/>
                <w:highlight w:val="none"/>
              </w:rPr>
              <w:t>递交投标文件地点</w:t>
            </w:r>
            <w:r>
              <w:rPr>
                <w:rFonts w:hint="eastAsia" w:ascii="Times New Roman" w:hAnsi="Times New Roman" w:cs="Times New Roman" w:eastAsiaTheme="minorEastAsia"/>
                <w:color w:val="auto"/>
                <w:sz w:val="28"/>
                <w:szCs w:val="28"/>
                <w:highlight w:val="none"/>
              </w:rPr>
              <w:t>及收件人</w:t>
            </w:r>
          </w:p>
        </w:tc>
        <w:tc>
          <w:tcPr>
            <w:tcW w:w="7671" w:type="dxa"/>
            <w:vAlign w:val="center"/>
          </w:tcPr>
          <w:p w14:paraId="12A4814C">
            <w:pPr>
              <w:widowControl w:val="0"/>
              <w:spacing w:before="156" w:beforeLines="50" w:after="156" w:afterLines="50"/>
              <w:ind w:firstLine="0" w:firstLineChars="0"/>
              <w:jc w:val="both"/>
              <w:rPr>
                <w:rFonts w:ascii="Times New Roman" w:hAnsi="Times New Roman" w:cs="Times New Roman" w:eastAsiaTheme="minorEastAsia"/>
                <w:color w:val="auto"/>
                <w:sz w:val="28"/>
                <w:szCs w:val="28"/>
                <w:highlight w:val="none"/>
              </w:rPr>
            </w:pPr>
            <w:r>
              <w:rPr>
                <w:rFonts w:hint="eastAsia" w:ascii="Times New Roman" w:hAnsi="Times New Roman" w:cs="Times New Roman" w:eastAsiaTheme="minorEastAsia"/>
                <w:color w:val="auto"/>
                <w:sz w:val="28"/>
                <w:szCs w:val="28"/>
                <w:highlight w:val="none"/>
              </w:rPr>
              <w:t>广东省惠州市大亚湾经济技术开发区石化大道西23号；</w:t>
            </w:r>
          </w:p>
          <w:p w14:paraId="6F252042">
            <w:pPr>
              <w:widowControl w:val="0"/>
              <w:spacing w:before="156" w:beforeLines="50" w:after="156" w:afterLines="50"/>
              <w:ind w:firstLine="280" w:firstLineChars="100"/>
              <w:jc w:val="both"/>
              <w:rPr>
                <w:rFonts w:ascii="Times New Roman" w:hAnsi="Times New Roman" w:cs="Times New Roman" w:eastAsiaTheme="minorEastAsia"/>
                <w:color w:val="auto"/>
                <w:sz w:val="28"/>
                <w:szCs w:val="28"/>
                <w:highlight w:val="none"/>
              </w:rPr>
            </w:pPr>
            <w:r>
              <w:rPr>
                <w:rFonts w:hint="eastAsia" w:ascii="Times New Roman" w:hAnsi="Times New Roman" w:cs="Times New Roman" w:eastAsiaTheme="minorEastAsia"/>
                <w:color w:val="auto"/>
                <w:sz w:val="28"/>
                <w:szCs w:val="28"/>
                <w:highlight w:val="none"/>
                <w:lang w:val="en-US" w:eastAsia="zh-CN" w:bidi="ar-SA"/>
              </w:rPr>
              <w:t xml:space="preserve">焦永铭  13692783396  </w:t>
            </w:r>
            <w:r>
              <w:rPr>
                <w:rFonts w:hint="eastAsia" w:ascii="仿宋" w:hAnsi="仿宋" w:eastAsia="仿宋" w:cs="仿宋"/>
                <w:color w:val="000000"/>
                <w:sz w:val="32"/>
                <w:szCs w:val="32"/>
                <w:lang w:val="en-US" w:eastAsia="zh-CN"/>
              </w:rPr>
              <w:t xml:space="preserve"> </w:t>
            </w:r>
            <w:r>
              <w:rPr>
                <w:rFonts w:hint="eastAsia" w:ascii="Times New Roman" w:hAnsi="Times New Roman" w:cs="Times New Roman" w:eastAsiaTheme="minorEastAsia"/>
                <w:color w:val="auto"/>
                <w:sz w:val="28"/>
                <w:szCs w:val="28"/>
                <w:highlight w:val="none"/>
                <w:lang w:val="en-US" w:eastAsia="zh-CN" w:bidi="ar-SA"/>
              </w:rPr>
              <w:t xml:space="preserve">张晨明  15875500591   </w:t>
            </w:r>
          </w:p>
        </w:tc>
      </w:tr>
      <w:tr w14:paraId="1F49C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10" w:type="dxa"/>
            <w:vAlign w:val="center"/>
          </w:tcPr>
          <w:p w14:paraId="5FEC8CFF">
            <w:pPr>
              <w:widowControl w:val="0"/>
              <w:spacing w:after="0"/>
              <w:ind w:firstLine="0" w:firstLineChars="0"/>
              <w:jc w:val="center"/>
              <w:rPr>
                <w:rFonts w:ascii="Times New Roman" w:hAnsi="Times New Roman" w:cs="Times New Roman" w:eastAsiaTheme="minorEastAsia"/>
                <w:color w:val="auto"/>
                <w:sz w:val="28"/>
                <w:szCs w:val="28"/>
                <w:highlight w:val="none"/>
              </w:rPr>
            </w:pPr>
            <w:r>
              <w:rPr>
                <w:rFonts w:ascii="Times New Roman" w:hAnsi="Times New Roman" w:cs="Times New Roman" w:eastAsiaTheme="minorEastAsia"/>
                <w:color w:val="auto"/>
                <w:sz w:val="28"/>
                <w:szCs w:val="28"/>
                <w:highlight w:val="none"/>
              </w:rPr>
              <w:t>1</w:t>
            </w:r>
            <w:r>
              <w:rPr>
                <w:rFonts w:hint="eastAsia" w:ascii="Times New Roman" w:hAnsi="Times New Roman" w:cs="Times New Roman" w:eastAsiaTheme="minorEastAsia"/>
                <w:color w:val="auto"/>
                <w:sz w:val="28"/>
                <w:szCs w:val="28"/>
                <w:highlight w:val="none"/>
              </w:rPr>
              <w:t>3</w:t>
            </w:r>
          </w:p>
        </w:tc>
        <w:tc>
          <w:tcPr>
            <w:tcW w:w="1731" w:type="dxa"/>
            <w:vAlign w:val="center"/>
          </w:tcPr>
          <w:p w14:paraId="696C942D">
            <w:pPr>
              <w:widowControl w:val="0"/>
              <w:spacing w:after="0"/>
              <w:ind w:firstLine="0" w:firstLineChars="0"/>
              <w:jc w:val="center"/>
              <w:rPr>
                <w:rFonts w:ascii="Times New Roman" w:hAnsi="Times New Roman" w:cs="Times New Roman" w:eastAsiaTheme="minorEastAsia"/>
                <w:color w:val="auto"/>
                <w:sz w:val="28"/>
                <w:szCs w:val="28"/>
                <w:highlight w:val="none"/>
              </w:rPr>
            </w:pPr>
            <w:r>
              <w:rPr>
                <w:rFonts w:ascii="Times New Roman" w:hAnsi="Times New Roman" w:cs="Times New Roman" w:eastAsiaTheme="minorEastAsia"/>
                <w:color w:val="auto"/>
                <w:sz w:val="28"/>
                <w:szCs w:val="28"/>
                <w:highlight w:val="none"/>
              </w:rPr>
              <w:t>投标保证金</w:t>
            </w:r>
          </w:p>
        </w:tc>
        <w:tc>
          <w:tcPr>
            <w:tcW w:w="7671" w:type="dxa"/>
            <w:vAlign w:val="center"/>
          </w:tcPr>
          <w:p w14:paraId="4A8369BE">
            <w:pPr>
              <w:widowControl w:val="0"/>
              <w:spacing w:before="156" w:beforeLines="50" w:after="156" w:afterLines="50"/>
              <w:ind w:firstLine="0" w:firstLineChars="0"/>
              <w:jc w:val="both"/>
              <w:rPr>
                <w:rFonts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8"/>
                <w:szCs w:val="28"/>
                <w:highlight w:val="none"/>
              </w:rPr>
              <w:t>无</w:t>
            </w:r>
            <w:r>
              <w:rPr>
                <w:rFonts w:ascii="Times New Roman" w:hAnsi="Times New Roman" w:cs="Times New Roman" w:eastAsiaTheme="minorEastAsia"/>
                <w:color w:val="auto"/>
                <w:sz w:val="28"/>
                <w:szCs w:val="28"/>
                <w:highlight w:val="none"/>
              </w:rPr>
              <w:t>投标保证金</w:t>
            </w:r>
            <w:r>
              <w:rPr>
                <w:rFonts w:hint="eastAsia" w:ascii="Times New Roman" w:hAnsi="Times New Roman" w:cs="Times New Roman" w:eastAsiaTheme="minorEastAsia"/>
                <w:color w:val="auto"/>
                <w:sz w:val="28"/>
                <w:szCs w:val="28"/>
                <w:highlight w:val="none"/>
              </w:rPr>
              <w:t>。</w:t>
            </w:r>
          </w:p>
        </w:tc>
      </w:tr>
      <w:tr w14:paraId="0A831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10" w:type="dxa"/>
            <w:vAlign w:val="center"/>
          </w:tcPr>
          <w:p w14:paraId="2BE55289">
            <w:pPr>
              <w:widowControl w:val="0"/>
              <w:spacing w:after="0"/>
              <w:ind w:firstLine="0" w:firstLineChars="0"/>
              <w:jc w:val="center"/>
              <w:rPr>
                <w:rFonts w:ascii="Times New Roman" w:hAnsi="Times New Roman" w:cs="Times New Roman" w:eastAsiaTheme="minorEastAsia"/>
                <w:color w:val="auto"/>
                <w:sz w:val="28"/>
                <w:szCs w:val="28"/>
                <w:highlight w:val="none"/>
              </w:rPr>
            </w:pPr>
            <w:r>
              <w:rPr>
                <w:rFonts w:hint="eastAsia" w:ascii="Times New Roman" w:hAnsi="Times New Roman" w:cs="Times New Roman" w:eastAsiaTheme="minorEastAsia"/>
                <w:color w:val="auto"/>
                <w:sz w:val="28"/>
                <w:szCs w:val="28"/>
                <w:highlight w:val="none"/>
              </w:rPr>
              <w:t>14</w:t>
            </w:r>
          </w:p>
        </w:tc>
        <w:tc>
          <w:tcPr>
            <w:tcW w:w="1731" w:type="dxa"/>
            <w:vAlign w:val="center"/>
          </w:tcPr>
          <w:p w14:paraId="1070E011">
            <w:pPr>
              <w:widowControl w:val="0"/>
              <w:spacing w:after="0"/>
              <w:ind w:firstLine="0" w:firstLineChars="0"/>
              <w:jc w:val="center"/>
              <w:rPr>
                <w:rFonts w:ascii="Times New Roman" w:hAnsi="Times New Roman" w:cs="Times New Roman" w:eastAsiaTheme="minorEastAsia"/>
                <w:color w:val="auto"/>
                <w:sz w:val="28"/>
                <w:szCs w:val="28"/>
                <w:highlight w:val="none"/>
              </w:rPr>
            </w:pPr>
            <w:r>
              <w:rPr>
                <w:rFonts w:ascii="Times New Roman" w:hAnsi="Times New Roman" w:cs="Times New Roman" w:eastAsiaTheme="minorEastAsia"/>
                <w:color w:val="auto"/>
                <w:sz w:val="28"/>
                <w:szCs w:val="28"/>
                <w:highlight w:val="none"/>
              </w:rPr>
              <w:t>投标文件是否退还</w:t>
            </w:r>
          </w:p>
        </w:tc>
        <w:tc>
          <w:tcPr>
            <w:tcW w:w="7671" w:type="dxa"/>
            <w:vAlign w:val="center"/>
          </w:tcPr>
          <w:p w14:paraId="3722A48B">
            <w:pPr>
              <w:widowControl w:val="0"/>
              <w:spacing w:before="156" w:beforeLines="50" w:after="156" w:afterLines="50"/>
              <w:ind w:firstLine="0" w:firstLineChars="0"/>
              <w:jc w:val="both"/>
              <w:rPr>
                <w:rFonts w:ascii="Times New Roman" w:hAnsi="Times New Roman" w:cs="Times New Roman" w:eastAsiaTheme="minorEastAsia"/>
                <w:color w:val="auto"/>
                <w:sz w:val="28"/>
                <w:szCs w:val="28"/>
                <w:highlight w:val="none"/>
              </w:rPr>
            </w:pPr>
            <w:r>
              <w:rPr>
                <w:rFonts w:ascii="Times New Roman" w:hAnsi="Times New Roman" w:cs="Times New Roman" w:eastAsiaTheme="minorEastAsia"/>
                <w:color w:val="auto"/>
                <w:sz w:val="28"/>
                <w:szCs w:val="28"/>
                <w:highlight w:val="none"/>
              </w:rPr>
              <w:t xml:space="preserve">否。 </w:t>
            </w:r>
          </w:p>
        </w:tc>
      </w:tr>
      <w:tr w14:paraId="5F1D9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10" w:type="dxa"/>
            <w:vAlign w:val="center"/>
          </w:tcPr>
          <w:p w14:paraId="15455FAB">
            <w:pPr>
              <w:widowControl w:val="0"/>
              <w:spacing w:after="0"/>
              <w:ind w:firstLine="0" w:firstLineChars="0"/>
              <w:jc w:val="center"/>
              <w:rPr>
                <w:rFonts w:ascii="Times New Roman" w:hAnsi="Times New Roman" w:cs="Times New Roman" w:eastAsiaTheme="minorEastAsia"/>
                <w:color w:val="auto"/>
                <w:sz w:val="28"/>
                <w:szCs w:val="28"/>
                <w:highlight w:val="none"/>
              </w:rPr>
            </w:pPr>
            <w:r>
              <w:rPr>
                <w:rFonts w:ascii="Times New Roman" w:hAnsi="Times New Roman" w:cs="Times New Roman" w:eastAsiaTheme="minorEastAsia"/>
                <w:color w:val="auto"/>
                <w:sz w:val="28"/>
                <w:szCs w:val="28"/>
                <w:highlight w:val="none"/>
              </w:rPr>
              <w:t>1</w:t>
            </w:r>
            <w:r>
              <w:rPr>
                <w:rFonts w:hint="eastAsia" w:ascii="Times New Roman" w:hAnsi="Times New Roman" w:cs="Times New Roman" w:eastAsiaTheme="minorEastAsia"/>
                <w:color w:val="auto"/>
                <w:sz w:val="28"/>
                <w:szCs w:val="28"/>
                <w:highlight w:val="none"/>
              </w:rPr>
              <w:t>5</w:t>
            </w:r>
          </w:p>
        </w:tc>
        <w:tc>
          <w:tcPr>
            <w:tcW w:w="1731" w:type="dxa"/>
            <w:vAlign w:val="center"/>
          </w:tcPr>
          <w:p w14:paraId="3A4EF007">
            <w:pPr>
              <w:widowControl w:val="0"/>
              <w:spacing w:after="0"/>
              <w:ind w:firstLine="0" w:firstLineChars="0"/>
              <w:jc w:val="center"/>
              <w:rPr>
                <w:rFonts w:ascii="Times New Roman" w:hAnsi="Times New Roman" w:cs="Times New Roman" w:eastAsiaTheme="minorEastAsia"/>
                <w:color w:val="auto"/>
                <w:sz w:val="28"/>
                <w:szCs w:val="28"/>
                <w:highlight w:val="none"/>
              </w:rPr>
            </w:pPr>
            <w:r>
              <w:rPr>
                <w:rFonts w:ascii="Times New Roman" w:hAnsi="Times New Roman" w:cs="Times New Roman" w:eastAsiaTheme="minorEastAsia"/>
                <w:color w:val="auto"/>
                <w:sz w:val="28"/>
                <w:szCs w:val="28"/>
                <w:highlight w:val="none"/>
              </w:rPr>
              <w:t>开标时间</w:t>
            </w:r>
          </w:p>
          <w:p w14:paraId="58CC0B49">
            <w:pPr>
              <w:widowControl w:val="0"/>
              <w:spacing w:after="0"/>
              <w:ind w:firstLine="0" w:firstLineChars="0"/>
              <w:jc w:val="center"/>
              <w:rPr>
                <w:rFonts w:ascii="Times New Roman" w:hAnsi="Times New Roman" w:cs="Times New Roman" w:eastAsiaTheme="minorEastAsia"/>
                <w:color w:val="auto"/>
                <w:sz w:val="28"/>
                <w:szCs w:val="28"/>
                <w:highlight w:val="none"/>
              </w:rPr>
            </w:pPr>
            <w:r>
              <w:rPr>
                <w:rFonts w:ascii="Times New Roman" w:hAnsi="Times New Roman" w:cs="Times New Roman" w:eastAsiaTheme="minorEastAsia"/>
                <w:color w:val="auto"/>
                <w:sz w:val="28"/>
                <w:szCs w:val="28"/>
                <w:highlight w:val="none"/>
              </w:rPr>
              <w:t>和地点</w:t>
            </w:r>
          </w:p>
        </w:tc>
        <w:tc>
          <w:tcPr>
            <w:tcW w:w="7671" w:type="dxa"/>
            <w:vAlign w:val="center"/>
          </w:tcPr>
          <w:p w14:paraId="6C6F987E">
            <w:pPr>
              <w:widowControl w:val="0"/>
              <w:spacing w:before="156" w:beforeLines="50" w:after="156" w:afterLines="50"/>
              <w:ind w:firstLine="0" w:firstLineChars="0"/>
              <w:jc w:val="both"/>
              <w:rPr>
                <w:rFonts w:ascii="Times New Roman" w:hAnsi="Times New Roman" w:cs="Times New Roman" w:eastAsiaTheme="minorEastAsia"/>
                <w:color w:val="auto"/>
                <w:sz w:val="28"/>
                <w:szCs w:val="28"/>
                <w:highlight w:val="none"/>
              </w:rPr>
            </w:pPr>
            <w:r>
              <w:rPr>
                <w:rFonts w:ascii="Times New Roman" w:hAnsi="Times New Roman" w:cs="Times New Roman" w:eastAsiaTheme="minorEastAsia"/>
                <w:color w:val="auto"/>
                <w:sz w:val="28"/>
                <w:szCs w:val="28"/>
                <w:highlight w:val="none"/>
              </w:rPr>
              <w:t>开标时间：202</w:t>
            </w:r>
            <w:r>
              <w:rPr>
                <w:rFonts w:hint="eastAsia" w:ascii="Times New Roman" w:hAnsi="Times New Roman" w:cs="Times New Roman" w:eastAsiaTheme="minorEastAsia"/>
                <w:color w:val="auto"/>
                <w:sz w:val="28"/>
                <w:szCs w:val="28"/>
                <w:highlight w:val="none"/>
                <w:lang w:val="en-US" w:eastAsia="zh-CN"/>
              </w:rPr>
              <w:t>4</w:t>
            </w:r>
            <w:r>
              <w:rPr>
                <w:rFonts w:ascii="Times New Roman" w:hAnsi="Times New Roman" w:cs="Times New Roman" w:eastAsiaTheme="minorEastAsia"/>
                <w:color w:val="auto"/>
                <w:sz w:val="28"/>
                <w:szCs w:val="28"/>
                <w:highlight w:val="none"/>
              </w:rPr>
              <w:t>年</w:t>
            </w:r>
            <w:r>
              <w:rPr>
                <w:rFonts w:hint="eastAsia" w:ascii="Times New Roman" w:hAnsi="Times New Roman" w:cs="Times New Roman" w:eastAsiaTheme="minorEastAsia"/>
                <w:color w:val="auto"/>
                <w:sz w:val="28"/>
                <w:szCs w:val="28"/>
                <w:highlight w:val="none"/>
                <w:lang w:val="en-US" w:eastAsia="zh-CN"/>
              </w:rPr>
              <w:t>11</w:t>
            </w:r>
            <w:r>
              <w:rPr>
                <w:rFonts w:ascii="Times New Roman" w:hAnsi="Times New Roman" w:cs="Times New Roman" w:eastAsiaTheme="minorEastAsia"/>
                <w:color w:val="auto"/>
                <w:sz w:val="28"/>
                <w:szCs w:val="28"/>
                <w:highlight w:val="none"/>
              </w:rPr>
              <w:t>月</w:t>
            </w:r>
            <w:r>
              <w:rPr>
                <w:rFonts w:hint="eastAsia" w:ascii="Times New Roman" w:hAnsi="Times New Roman" w:cs="Times New Roman" w:eastAsiaTheme="minorEastAsia"/>
                <w:color w:val="auto"/>
                <w:sz w:val="28"/>
                <w:szCs w:val="28"/>
                <w:highlight w:val="none"/>
                <w:lang w:val="en-US" w:eastAsia="zh-CN"/>
              </w:rPr>
              <w:t>6</w:t>
            </w:r>
            <w:r>
              <w:rPr>
                <w:rFonts w:ascii="Times New Roman" w:hAnsi="Times New Roman" w:cs="Times New Roman" w:eastAsiaTheme="minorEastAsia"/>
                <w:color w:val="auto"/>
                <w:sz w:val="28"/>
                <w:szCs w:val="28"/>
                <w:highlight w:val="none"/>
              </w:rPr>
              <w:t>日</w:t>
            </w:r>
            <w:r>
              <w:rPr>
                <w:rFonts w:hint="eastAsia" w:ascii="Times New Roman" w:hAnsi="Times New Roman" w:cs="Times New Roman" w:eastAsiaTheme="minorEastAsia"/>
                <w:color w:val="auto"/>
                <w:sz w:val="28"/>
                <w:szCs w:val="28"/>
                <w:highlight w:val="none"/>
              </w:rPr>
              <w:t>9</w:t>
            </w:r>
            <w:r>
              <w:rPr>
                <w:rFonts w:ascii="Times New Roman" w:hAnsi="Times New Roman" w:cs="Times New Roman" w:eastAsiaTheme="minorEastAsia"/>
                <w:color w:val="auto"/>
                <w:sz w:val="28"/>
                <w:szCs w:val="28"/>
                <w:highlight w:val="none"/>
              </w:rPr>
              <w:t>时；</w:t>
            </w:r>
          </w:p>
          <w:p w14:paraId="26960ED3">
            <w:pPr>
              <w:widowControl w:val="0"/>
              <w:spacing w:before="156" w:beforeLines="50" w:after="156" w:afterLines="50"/>
              <w:ind w:firstLine="0" w:firstLineChars="0"/>
              <w:jc w:val="both"/>
              <w:rPr>
                <w:rFonts w:ascii="Times New Roman" w:hAnsi="Times New Roman" w:cs="Times New Roman" w:eastAsiaTheme="minorEastAsia"/>
                <w:color w:val="auto"/>
                <w:sz w:val="28"/>
                <w:szCs w:val="28"/>
                <w:highlight w:val="none"/>
              </w:rPr>
            </w:pPr>
            <w:r>
              <w:rPr>
                <w:rFonts w:ascii="Times New Roman" w:hAnsi="Times New Roman" w:cs="Times New Roman" w:eastAsiaTheme="minorEastAsia"/>
                <w:color w:val="auto"/>
                <w:sz w:val="28"/>
                <w:szCs w:val="28"/>
                <w:highlight w:val="none"/>
              </w:rPr>
              <w:t>开标地点：广东特玻办公楼</w:t>
            </w:r>
            <w:r>
              <w:rPr>
                <w:rFonts w:hint="eastAsia" w:ascii="Times New Roman" w:hAnsi="Times New Roman" w:cs="Times New Roman" w:eastAsiaTheme="minorEastAsia"/>
                <w:color w:val="auto"/>
                <w:sz w:val="28"/>
                <w:szCs w:val="28"/>
                <w:highlight w:val="none"/>
              </w:rPr>
              <w:t>二楼</w:t>
            </w:r>
            <w:r>
              <w:rPr>
                <w:rFonts w:ascii="Times New Roman" w:hAnsi="Times New Roman" w:cs="Times New Roman" w:eastAsiaTheme="minorEastAsia"/>
                <w:color w:val="auto"/>
                <w:sz w:val="28"/>
                <w:szCs w:val="28"/>
                <w:highlight w:val="none"/>
              </w:rPr>
              <w:t>会议室。</w:t>
            </w:r>
          </w:p>
        </w:tc>
      </w:tr>
      <w:tr w14:paraId="2F17C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10" w:type="dxa"/>
            <w:vAlign w:val="center"/>
          </w:tcPr>
          <w:p w14:paraId="73FF0003">
            <w:pPr>
              <w:widowControl w:val="0"/>
              <w:spacing w:after="0"/>
              <w:ind w:firstLine="0" w:firstLineChars="0"/>
              <w:jc w:val="center"/>
              <w:rPr>
                <w:rFonts w:ascii="Times New Roman" w:hAnsi="Times New Roman" w:cs="Times New Roman" w:eastAsiaTheme="minorEastAsia"/>
                <w:color w:val="auto"/>
                <w:sz w:val="28"/>
                <w:szCs w:val="28"/>
                <w:highlight w:val="none"/>
              </w:rPr>
            </w:pPr>
            <w:r>
              <w:rPr>
                <w:rFonts w:ascii="Times New Roman" w:hAnsi="Times New Roman" w:cs="Times New Roman" w:eastAsiaTheme="minorEastAsia"/>
                <w:color w:val="auto"/>
                <w:sz w:val="28"/>
                <w:szCs w:val="28"/>
                <w:highlight w:val="none"/>
              </w:rPr>
              <w:t>1</w:t>
            </w:r>
            <w:r>
              <w:rPr>
                <w:rFonts w:hint="eastAsia" w:ascii="Times New Roman" w:hAnsi="Times New Roman" w:cs="Times New Roman" w:eastAsiaTheme="minorEastAsia"/>
                <w:color w:val="auto"/>
                <w:sz w:val="28"/>
                <w:szCs w:val="28"/>
                <w:highlight w:val="none"/>
              </w:rPr>
              <w:t>6</w:t>
            </w:r>
          </w:p>
        </w:tc>
        <w:tc>
          <w:tcPr>
            <w:tcW w:w="1731" w:type="dxa"/>
            <w:vAlign w:val="center"/>
          </w:tcPr>
          <w:p w14:paraId="6115602D">
            <w:pPr>
              <w:widowControl w:val="0"/>
              <w:spacing w:after="0"/>
              <w:ind w:firstLine="0" w:firstLineChars="0"/>
              <w:jc w:val="center"/>
              <w:rPr>
                <w:rFonts w:ascii="Times New Roman" w:hAnsi="Times New Roman" w:cs="Times New Roman" w:eastAsiaTheme="minorEastAsia"/>
                <w:color w:val="auto"/>
                <w:sz w:val="28"/>
                <w:szCs w:val="28"/>
                <w:highlight w:val="none"/>
              </w:rPr>
            </w:pPr>
            <w:r>
              <w:rPr>
                <w:rFonts w:ascii="Times New Roman" w:hAnsi="Times New Roman" w:cs="Times New Roman" w:eastAsiaTheme="minorEastAsia"/>
                <w:color w:val="auto"/>
                <w:sz w:val="28"/>
                <w:szCs w:val="28"/>
                <w:highlight w:val="none"/>
              </w:rPr>
              <w:t>开标顺序</w:t>
            </w:r>
          </w:p>
        </w:tc>
        <w:tc>
          <w:tcPr>
            <w:tcW w:w="7671" w:type="dxa"/>
            <w:vAlign w:val="center"/>
          </w:tcPr>
          <w:p w14:paraId="25AC246D">
            <w:pPr>
              <w:widowControl w:val="0"/>
              <w:spacing w:before="156" w:beforeLines="50" w:after="156" w:afterLines="50"/>
              <w:ind w:firstLine="0" w:firstLineChars="0"/>
              <w:jc w:val="both"/>
              <w:rPr>
                <w:rFonts w:ascii="Times New Roman" w:hAnsi="Times New Roman" w:cs="Times New Roman" w:eastAsiaTheme="minorEastAsia"/>
                <w:color w:val="auto"/>
                <w:sz w:val="28"/>
                <w:szCs w:val="28"/>
                <w:highlight w:val="none"/>
              </w:rPr>
            </w:pPr>
            <w:r>
              <w:rPr>
                <w:rFonts w:ascii="Times New Roman" w:hAnsi="Times New Roman" w:cs="Times New Roman" w:eastAsiaTheme="minorEastAsia"/>
                <w:color w:val="auto"/>
                <w:sz w:val="28"/>
                <w:szCs w:val="28"/>
                <w:highlight w:val="none"/>
              </w:rPr>
              <w:t>按</w:t>
            </w:r>
            <w:r>
              <w:rPr>
                <w:rFonts w:hint="eastAsia" w:ascii="Times New Roman" w:hAnsi="Times New Roman" w:cs="Times New Roman" w:eastAsiaTheme="minorEastAsia"/>
                <w:color w:val="auto"/>
                <w:sz w:val="28"/>
                <w:szCs w:val="28"/>
                <w:highlight w:val="none"/>
              </w:rPr>
              <w:t>投标文件</w:t>
            </w:r>
            <w:r>
              <w:rPr>
                <w:rFonts w:ascii="Times New Roman" w:hAnsi="Times New Roman" w:cs="Times New Roman" w:eastAsiaTheme="minorEastAsia"/>
                <w:color w:val="auto"/>
                <w:sz w:val="28"/>
                <w:szCs w:val="28"/>
                <w:highlight w:val="none"/>
              </w:rPr>
              <w:t>投递</w:t>
            </w:r>
            <w:r>
              <w:rPr>
                <w:rFonts w:hint="eastAsia" w:ascii="Times New Roman" w:hAnsi="Times New Roman" w:cs="Times New Roman" w:eastAsiaTheme="minorEastAsia"/>
                <w:color w:val="auto"/>
                <w:sz w:val="28"/>
                <w:szCs w:val="28"/>
                <w:highlight w:val="none"/>
              </w:rPr>
              <w:t>时间</w:t>
            </w:r>
            <w:r>
              <w:rPr>
                <w:rFonts w:ascii="Times New Roman" w:hAnsi="Times New Roman" w:cs="Times New Roman" w:eastAsiaTheme="minorEastAsia"/>
                <w:color w:val="auto"/>
                <w:sz w:val="28"/>
                <w:szCs w:val="28"/>
                <w:highlight w:val="none"/>
              </w:rPr>
              <w:t>先后</w:t>
            </w:r>
            <w:r>
              <w:rPr>
                <w:rFonts w:hint="eastAsia" w:ascii="Times New Roman" w:hAnsi="Times New Roman" w:cs="Times New Roman" w:eastAsiaTheme="minorEastAsia"/>
                <w:color w:val="auto"/>
                <w:sz w:val="28"/>
                <w:szCs w:val="28"/>
                <w:highlight w:val="none"/>
              </w:rPr>
              <w:t>为序</w:t>
            </w:r>
            <w:r>
              <w:rPr>
                <w:rFonts w:ascii="Times New Roman" w:hAnsi="Times New Roman" w:cs="Times New Roman" w:eastAsiaTheme="minorEastAsia"/>
                <w:color w:val="auto"/>
                <w:sz w:val="28"/>
                <w:szCs w:val="28"/>
                <w:highlight w:val="none"/>
              </w:rPr>
              <w:t>。</w:t>
            </w:r>
          </w:p>
        </w:tc>
      </w:tr>
      <w:tr w14:paraId="08930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510" w:type="dxa"/>
            <w:vAlign w:val="center"/>
          </w:tcPr>
          <w:p w14:paraId="6EE5849A">
            <w:pPr>
              <w:widowControl w:val="0"/>
              <w:spacing w:after="0"/>
              <w:ind w:firstLine="0" w:firstLineChars="0"/>
              <w:jc w:val="center"/>
              <w:rPr>
                <w:rFonts w:ascii="Times New Roman" w:hAnsi="Times New Roman" w:cs="Times New Roman" w:eastAsiaTheme="minorEastAsia"/>
                <w:color w:val="auto"/>
                <w:sz w:val="28"/>
                <w:szCs w:val="28"/>
                <w:highlight w:val="none"/>
              </w:rPr>
            </w:pPr>
            <w:r>
              <w:rPr>
                <w:rFonts w:hint="eastAsia" w:ascii="Times New Roman" w:hAnsi="Times New Roman" w:cs="Times New Roman" w:eastAsiaTheme="minorEastAsia"/>
                <w:color w:val="auto"/>
                <w:sz w:val="28"/>
                <w:szCs w:val="28"/>
                <w:highlight w:val="none"/>
              </w:rPr>
              <w:t>17</w:t>
            </w:r>
          </w:p>
        </w:tc>
        <w:tc>
          <w:tcPr>
            <w:tcW w:w="1731" w:type="dxa"/>
            <w:vAlign w:val="center"/>
          </w:tcPr>
          <w:p w14:paraId="3372844C">
            <w:pPr>
              <w:widowControl w:val="0"/>
              <w:spacing w:after="0"/>
              <w:ind w:firstLine="0" w:firstLineChars="0"/>
              <w:jc w:val="center"/>
              <w:rPr>
                <w:rFonts w:ascii="Times New Roman" w:hAnsi="Times New Roman" w:cs="Times New Roman" w:eastAsiaTheme="minorEastAsia"/>
                <w:color w:val="auto"/>
                <w:sz w:val="28"/>
                <w:szCs w:val="28"/>
                <w:highlight w:val="none"/>
              </w:rPr>
            </w:pPr>
            <w:r>
              <w:rPr>
                <w:rFonts w:ascii="Times New Roman" w:hAnsi="Times New Roman" w:cs="Times New Roman" w:eastAsiaTheme="minorEastAsia"/>
                <w:color w:val="auto"/>
                <w:sz w:val="28"/>
                <w:szCs w:val="28"/>
                <w:highlight w:val="none"/>
              </w:rPr>
              <w:t>中标结果通知</w:t>
            </w:r>
          </w:p>
        </w:tc>
        <w:tc>
          <w:tcPr>
            <w:tcW w:w="7671" w:type="dxa"/>
            <w:vAlign w:val="center"/>
          </w:tcPr>
          <w:p w14:paraId="1AEE4211">
            <w:pPr>
              <w:widowControl w:val="0"/>
              <w:spacing w:before="156" w:beforeLines="50" w:after="156" w:afterLines="50"/>
              <w:ind w:firstLine="0" w:firstLineChars="0"/>
              <w:jc w:val="both"/>
              <w:rPr>
                <w:rFonts w:ascii="Times New Roman" w:hAnsi="Times New Roman" w:cs="Times New Roman" w:eastAsiaTheme="minorEastAsia"/>
                <w:color w:val="auto"/>
                <w:sz w:val="28"/>
                <w:szCs w:val="28"/>
                <w:highlight w:val="none"/>
              </w:rPr>
            </w:pPr>
            <w:r>
              <w:rPr>
                <w:rFonts w:ascii="Times New Roman" w:hAnsi="Times New Roman" w:cs="Times New Roman" w:eastAsiaTheme="minorEastAsia"/>
                <w:color w:val="auto"/>
                <w:sz w:val="28"/>
                <w:szCs w:val="28"/>
                <w:highlight w:val="none"/>
              </w:rPr>
              <w:t>广东特玻以书面</w:t>
            </w:r>
            <w:r>
              <w:rPr>
                <w:rFonts w:hint="eastAsia" w:ascii="Times New Roman" w:hAnsi="Times New Roman" w:cs="Times New Roman" w:eastAsiaTheme="minorEastAsia"/>
                <w:color w:val="auto"/>
                <w:sz w:val="28"/>
                <w:szCs w:val="28"/>
                <w:highlight w:val="none"/>
              </w:rPr>
              <w:t>或电话</w:t>
            </w:r>
            <w:r>
              <w:rPr>
                <w:rFonts w:ascii="Times New Roman" w:hAnsi="Times New Roman" w:cs="Times New Roman" w:eastAsiaTheme="minorEastAsia"/>
                <w:color w:val="auto"/>
                <w:sz w:val="28"/>
                <w:szCs w:val="28"/>
                <w:highlight w:val="none"/>
              </w:rPr>
              <w:t>形式向中标人发出中标</w:t>
            </w:r>
            <w:bookmarkStart w:id="2" w:name="_Toc352691506"/>
            <w:bookmarkStart w:id="3" w:name="_Toc369531550"/>
            <w:bookmarkStart w:id="4" w:name="_Toc384308244"/>
            <w:bookmarkStart w:id="5" w:name="_Toc5668"/>
            <w:bookmarkStart w:id="6" w:name="_Toc300834983"/>
            <w:bookmarkStart w:id="7" w:name="_Toc361508619"/>
            <w:r>
              <w:rPr>
                <w:rFonts w:ascii="Times New Roman" w:hAnsi="Times New Roman" w:cs="Times New Roman" w:eastAsiaTheme="minorEastAsia"/>
                <w:color w:val="auto"/>
                <w:sz w:val="28"/>
                <w:szCs w:val="28"/>
                <w:highlight w:val="none"/>
              </w:rPr>
              <w:t>通知，同时</w:t>
            </w:r>
            <w:bookmarkEnd w:id="2"/>
            <w:bookmarkEnd w:id="3"/>
            <w:bookmarkEnd w:id="4"/>
            <w:bookmarkEnd w:id="5"/>
            <w:bookmarkEnd w:id="6"/>
            <w:bookmarkEnd w:id="7"/>
            <w:r>
              <w:rPr>
                <w:rFonts w:hint="eastAsia" w:ascii="Times New Roman" w:hAnsi="Times New Roman" w:cs="Times New Roman" w:eastAsiaTheme="minorEastAsia"/>
                <w:color w:val="auto"/>
                <w:sz w:val="28"/>
                <w:szCs w:val="28"/>
                <w:highlight w:val="none"/>
              </w:rPr>
              <w:t>通知</w:t>
            </w:r>
            <w:r>
              <w:rPr>
                <w:rFonts w:ascii="Times New Roman" w:hAnsi="Times New Roman" w:cs="Times New Roman" w:eastAsiaTheme="minorEastAsia"/>
                <w:color w:val="auto"/>
                <w:sz w:val="28"/>
                <w:szCs w:val="28"/>
                <w:highlight w:val="none"/>
              </w:rPr>
              <w:t>未中标的投标人。</w:t>
            </w:r>
          </w:p>
        </w:tc>
      </w:tr>
      <w:tr w14:paraId="55AC7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510" w:type="dxa"/>
            <w:vAlign w:val="center"/>
          </w:tcPr>
          <w:p w14:paraId="4ABA527D">
            <w:pPr>
              <w:widowControl w:val="0"/>
              <w:spacing w:after="0"/>
              <w:ind w:firstLine="0" w:firstLineChars="0"/>
              <w:jc w:val="center"/>
              <w:rPr>
                <w:rFonts w:ascii="Times New Roman" w:hAnsi="Times New Roman" w:cs="Times New Roman" w:eastAsiaTheme="minorEastAsia"/>
                <w:color w:val="auto"/>
                <w:sz w:val="28"/>
                <w:szCs w:val="28"/>
                <w:highlight w:val="none"/>
              </w:rPr>
            </w:pPr>
            <w:r>
              <w:rPr>
                <w:rFonts w:hint="eastAsia" w:ascii="Times New Roman" w:hAnsi="Times New Roman" w:cs="Times New Roman" w:eastAsiaTheme="minorEastAsia"/>
                <w:color w:val="auto"/>
                <w:sz w:val="28"/>
                <w:szCs w:val="28"/>
                <w:highlight w:val="none"/>
              </w:rPr>
              <w:t>18</w:t>
            </w:r>
          </w:p>
        </w:tc>
        <w:tc>
          <w:tcPr>
            <w:tcW w:w="1731" w:type="dxa"/>
            <w:vAlign w:val="center"/>
          </w:tcPr>
          <w:p w14:paraId="01E73ADE">
            <w:pPr>
              <w:widowControl w:val="0"/>
              <w:spacing w:after="0"/>
              <w:ind w:firstLine="0" w:firstLineChars="0"/>
              <w:jc w:val="center"/>
              <w:rPr>
                <w:rFonts w:ascii="Times New Roman" w:hAnsi="Times New Roman" w:cs="Times New Roman" w:eastAsiaTheme="minorEastAsia"/>
                <w:color w:val="auto"/>
                <w:sz w:val="28"/>
                <w:szCs w:val="28"/>
                <w:highlight w:val="none"/>
              </w:rPr>
            </w:pPr>
            <w:r>
              <w:rPr>
                <w:rFonts w:ascii="Times New Roman" w:hAnsi="Times New Roman" w:cs="Times New Roman" w:eastAsiaTheme="minorEastAsia"/>
                <w:color w:val="auto"/>
                <w:sz w:val="28"/>
                <w:szCs w:val="28"/>
                <w:highlight w:val="none"/>
              </w:rPr>
              <w:t>履约保证金</w:t>
            </w:r>
          </w:p>
        </w:tc>
        <w:tc>
          <w:tcPr>
            <w:tcW w:w="7671" w:type="dxa"/>
            <w:vAlign w:val="center"/>
          </w:tcPr>
          <w:p w14:paraId="456192C3">
            <w:pPr>
              <w:widowControl w:val="0"/>
              <w:spacing w:before="156" w:beforeLines="50" w:after="156" w:afterLines="50"/>
              <w:ind w:firstLine="0" w:firstLineChars="0"/>
              <w:jc w:val="both"/>
              <w:rPr>
                <w:rFonts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8"/>
                <w:szCs w:val="28"/>
                <w:highlight w:val="none"/>
              </w:rPr>
              <w:t>无</w:t>
            </w:r>
            <w:r>
              <w:rPr>
                <w:rFonts w:ascii="Times New Roman" w:hAnsi="Times New Roman" w:cs="Times New Roman" w:eastAsiaTheme="minorEastAsia"/>
                <w:color w:val="auto"/>
                <w:sz w:val="28"/>
                <w:szCs w:val="28"/>
                <w:highlight w:val="none"/>
              </w:rPr>
              <w:t>履约保证金</w:t>
            </w:r>
            <w:r>
              <w:rPr>
                <w:rFonts w:hint="eastAsia" w:ascii="Times New Roman" w:hAnsi="Times New Roman" w:cs="Times New Roman" w:eastAsiaTheme="minorEastAsia"/>
                <w:color w:val="auto"/>
                <w:sz w:val="28"/>
                <w:szCs w:val="28"/>
                <w:highlight w:val="none"/>
              </w:rPr>
              <w:t>。</w:t>
            </w:r>
          </w:p>
        </w:tc>
      </w:tr>
      <w:tr w14:paraId="15118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510" w:type="dxa"/>
            <w:vAlign w:val="center"/>
          </w:tcPr>
          <w:p w14:paraId="078D6DF9">
            <w:pPr>
              <w:widowControl w:val="0"/>
              <w:spacing w:after="0"/>
              <w:ind w:firstLine="0" w:firstLineChars="0"/>
              <w:jc w:val="center"/>
              <w:rPr>
                <w:rFonts w:ascii="Times New Roman" w:hAnsi="Times New Roman" w:cs="Times New Roman" w:eastAsiaTheme="minorEastAsia"/>
                <w:color w:val="auto"/>
                <w:sz w:val="28"/>
                <w:szCs w:val="28"/>
                <w:highlight w:val="none"/>
              </w:rPr>
            </w:pPr>
            <w:r>
              <w:rPr>
                <w:rFonts w:hint="eastAsia" w:ascii="Times New Roman" w:hAnsi="Times New Roman" w:cs="Times New Roman" w:eastAsiaTheme="minorEastAsia"/>
                <w:color w:val="auto"/>
                <w:sz w:val="28"/>
                <w:szCs w:val="28"/>
                <w:highlight w:val="none"/>
              </w:rPr>
              <w:t>19</w:t>
            </w:r>
          </w:p>
        </w:tc>
        <w:tc>
          <w:tcPr>
            <w:tcW w:w="1731" w:type="dxa"/>
            <w:vAlign w:val="center"/>
          </w:tcPr>
          <w:p w14:paraId="2CD43FDC">
            <w:pPr>
              <w:widowControl w:val="0"/>
              <w:spacing w:after="0"/>
              <w:ind w:firstLine="0" w:firstLineChars="0"/>
              <w:jc w:val="center"/>
              <w:rPr>
                <w:rFonts w:ascii="Times New Roman" w:hAnsi="Times New Roman" w:cs="Times New Roman" w:eastAsiaTheme="minorEastAsia"/>
                <w:color w:val="auto"/>
                <w:sz w:val="28"/>
                <w:szCs w:val="28"/>
                <w:highlight w:val="none"/>
              </w:rPr>
            </w:pPr>
            <w:r>
              <w:rPr>
                <w:rFonts w:ascii="Times New Roman" w:hAnsi="Times New Roman" w:cs="Times New Roman" w:eastAsiaTheme="minorEastAsia"/>
                <w:color w:val="auto"/>
                <w:sz w:val="28"/>
                <w:szCs w:val="28"/>
                <w:highlight w:val="none"/>
              </w:rPr>
              <w:t>价格的核准</w:t>
            </w:r>
          </w:p>
          <w:p w14:paraId="46AA27E3">
            <w:pPr>
              <w:widowControl w:val="0"/>
              <w:spacing w:after="0"/>
              <w:ind w:firstLine="0" w:firstLineChars="0"/>
              <w:jc w:val="center"/>
              <w:rPr>
                <w:rFonts w:ascii="Times New Roman" w:hAnsi="Times New Roman" w:cs="Times New Roman" w:eastAsiaTheme="minorEastAsia"/>
                <w:color w:val="auto"/>
                <w:sz w:val="28"/>
                <w:szCs w:val="28"/>
                <w:highlight w:val="none"/>
              </w:rPr>
            </w:pPr>
            <w:r>
              <w:rPr>
                <w:rFonts w:ascii="Times New Roman" w:hAnsi="Times New Roman" w:cs="Times New Roman" w:eastAsiaTheme="minorEastAsia"/>
                <w:color w:val="auto"/>
                <w:sz w:val="28"/>
                <w:szCs w:val="28"/>
                <w:highlight w:val="none"/>
              </w:rPr>
              <w:t>原则</w:t>
            </w:r>
          </w:p>
        </w:tc>
        <w:tc>
          <w:tcPr>
            <w:tcW w:w="7671" w:type="dxa"/>
            <w:vAlign w:val="center"/>
          </w:tcPr>
          <w:p w14:paraId="16D37388">
            <w:pPr>
              <w:widowControl w:val="0"/>
              <w:spacing w:before="156" w:beforeLines="50" w:after="156" w:afterLines="50"/>
              <w:ind w:firstLine="0" w:firstLineChars="0"/>
              <w:jc w:val="both"/>
              <w:rPr>
                <w:rFonts w:ascii="Times New Roman" w:hAnsi="Times New Roman" w:cs="Times New Roman" w:eastAsiaTheme="minorEastAsia"/>
                <w:color w:val="auto"/>
                <w:sz w:val="28"/>
                <w:szCs w:val="28"/>
                <w:highlight w:val="none"/>
              </w:rPr>
            </w:pPr>
            <w:r>
              <w:rPr>
                <w:rFonts w:ascii="Times New Roman" w:hAnsi="Times New Roman" w:cs="Times New Roman" w:eastAsiaTheme="minorEastAsia"/>
                <w:color w:val="auto"/>
                <w:sz w:val="28"/>
                <w:szCs w:val="28"/>
                <w:highlight w:val="none"/>
              </w:rPr>
              <w:t>（1）若价格有误，以</w:t>
            </w:r>
            <w:r>
              <w:rPr>
                <w:rFonts w:hint="eastAsia" w:ascii="Times New Roman" w:hAnsi="Times New Roman" w:cs="Times New Roman" w:eastAsiaTheme="minorEastAsia"/>
                <w:color w:val="auto"/>
                <w:sz w:val="28"/>
                <w:szCs w:val="28"/>
                <w:highlight w:val="none"/>
              </w:rPr>
              <w:t>评标工作组</w:t>
            </w:r>
            <w:r>
              <w:rPr>
                <w:rFonts w:ascii="Times New Roman" w:hAnsi="Times New Roman" w:cs="Times New Roman" w:eastAsiaTheme="minorEastAsia"/>
                <w:color w:val="auto"/>
                <w:sz w:val="28"/>
                <w:szCs w:val="28"/>
                <w:highlight w:val="none"/>
              </w:rPr>
              <w:t>核准的价格为准；</w:t>
            </w:r>
          </w:p>
          <w:p w14:paraId="6D10259F">
            <w:pPr>
              <w:widowControl w:val="0"/>
              <w:spacing w:before="156" w:beforeLines="50" w:after="156" w:afterLines="50"/>
              <w:ind w:firstLine="0" w:firstLineChars="0"/>
              <w:jc w:val="both"/>
              <w:rPr>
                <w:rFonts w:ascii="Times New Roman" w:hAnsi="Times New Roman" w:cs="Times New Roman" w:eastAsiaTheme="minorEastAsia"/>
                <w:color w:val="auto"/>
                <w:sz w:val="28"/>
                <w:szCs w:val="28"/>
                <w:highlight w:val="none"/>
              </w:rPr>
            </w:pPr>
            <w:r>
              <w:rPr>
                <w:rFonts w:ascii="Times New Roman" w:hAnsi="Times New Roman" w:cs="Times New Roman" w:eastAsiaTheme="minorEastAsia"/>
                <w:color w:val="auto"/>
                <w:sz w:val="28"/>
                <w:szCs w:val="28"/>
                <w:highlight w:val="none"/>
              </w:rPr>
              <w:t>（2）若用小写表示的金额和用大写的金额不一致，以金额</w:t>
            </w:r>
            <w:r>
              <w:rPr>
                <w:rFonts w:hint="eastAsia" w:ascii="Times New Roman" w:hAnsi="Times New Roman" w:cs="Times New Roman" w:eastAsiaTheme="minorEastAsia"/>
                <w:color w:val="auto"/>
                <w:sz w:val="28"/>
                <w:szCs w:val="28"/>
                <w:highlight w:val="none"/>
                <w:lang w:val="en-US" w:eastAsia="zh-CN"/>
              </w:rPr>
              <w:t>高</w:t>
            </w:r>
            <w:r>
              <w:rPr>
                <w:rFonts w:ascii="Times New Roman" w:hAnsi="Times New Roman" w:cs="Times New Roman" w:eastAsiaTheme="minorEastAsia"/>
                <w:color w:val="auto"/>
                <w:sz w:val="28"/>
                <w:szCs w:val="28"/>
                <w:highlight w:val="none"/>
              </w:rPr>
              <w:t>者为准；</w:t>
            </w:r>
          </w:p>
        </w:tc>
      </w:tr>
      <w:tr w14:paraId="5DF75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510" w:type="dxa"/>
            <w:vAlign w:val="center"/>
          </w:tcPr>
          <w:p w14:paraId="5A3B3718">
            <w:pPr>
              <w:widowControl w:val="0"/>
              <w:spacing w:after="0"/>
              <w:ind w:firstLine="0" w:firstLineChars="0"/>
              <w:jc w:val="center"/>
              <w:rPr>
                <w:rFonts w:ascii="Times New Roman" w:hAnsi="Times New Roman" w:cs="Times New Roman" w:eastAsiaTheme="minorEastAsia"/>
                <w:color w:val="auto"/>
                <w:sz w:val="28"/>
                <w:szCs w:val="28"/>
                <w:highlight w:val="none"/>
              </w:rPr>
            </w:pPr>
            <w:r>
              <w:rPr>
                <w:rFonts w:ascii="Times New Roman" w:hAnsi="Times New Roman" w:cs="Times New Roman" w:eastAsiaTheme="minorEastAsia"/>
                <w:color w:val="auto"/>
                <w:sz w:val="28"/>
                <w:szCs w:val="28"/>
                <w:highlight w:val="none"/>
              </w:rPr>
              <w:t>2</w:t>
            </w:r>
            <w:r>
              <w:rPr>
                <w:rFonts w:hint="eastAsia" w:ascii="Times New Roman" w:hAnsi="Times New Roman" w:cs="Times New Roman" w:eastAsiaTheme="minorEastAsia"/>
                <w:color w:val="auto"/>
                <w:sz w:val="28"/>
                <w:szCs w:val="28"/>
                <w:highlight w:val="none"/>
              </w:rPr>
              <w:t>0</w:t>
            </w:r>
          </w:p>
        </w:tc>
        <w:tc>
          <w:tcPr>
            <w:tcW w:w="1731" w:type="dxa"/>
            <w:vAlign w:val="center"/>
          </w:tcPr>
          <w:p w14:paraId="47536D44">
            <w:pPr>
              <w:widowControl w:val="0"/>
              <w:spacing w:after="0"/>
              <w:ind w:firstLine="0" w:firstLineChars="0"/>
              <w:jc w:val="center"/>
              <w:rPr>
                <w:rFonts w:ascii="Times New Roman" w:hAnsi="Times New Roman" w:cs="Times New Roman" w:eastAsiaTheme="minorEastAsia"/>
                <w:color w:val="auto"/>
                <w:sz w:val="28"/>
                <w:szCs w:val="28"/>
                <w:highlight w:val="none"/>
              </w:rPr>
            </w:pPr>
            <w:r>
              <w:rPr>
                <w:rFonts w:ascii="Times New Roman" w:hAnsi="Times New Roman" w:cs="Times New Roman" w:eastAsiaTheme="minorEastAsia"/>
                <w:color w:val="auto"/>
                <w:sz w:val="28"/>
                <w:szCs w:val="28"/>
                <w:highlight w:val="none"/>
              </w:rPr>
              <w:t>费用承担</w:t>
            </w:r>
          </w:p>
        </w:tc>
        <w:tc>
          <w:tcPr>
            <w:tcW w:w="7671" w:type="dxa"/>
            <w:vAlign w:val="center"/>
          </w:tcPr>
          <w:p w14:paraId="476DA973">
            <w:pPr>
              <w:widowControl w:val="0"/>
              <w:spacing w:before="156" w:beforeLines="50" w:after="156" w:afterLines="50"/>
              <w:ind w:firstLine="0" w:firstLineChars="0"/>
              <w:jc w:val="both"/>
              <w:rPr>
                <w:rFonts w:ascii="Times New Roman" w:hAnsi="Times New Roman" w:cs="Times New Roman" w:eastAsiaTheme="minorEastAsia"/>
                <w:color w:val="auto"/>
                <w:sz w:val="28"/>
                <w:szCs w:val="28"/>
                <w:highlight w:val="none"/>
              </w:rPr>
            </w:pPr>
            <w:r>
              <w:rPr>
                <w:rFonts w:ascii="Times New Roman" w:hAnsi="Times New Roman" w:cs="Times New Roman" w:eastAsiaTheme="minorEastAsia"/>
                <w:color w:val="auto"/>
                <w:sz w:val="28"/>
                <w:szCs w:val="28"/>
                <w:highlight w:val="none"/>
              </w:rPr>
              <w:t>投标人准备和参加本招标项目投标活动发生的费用自理。</w:t>
            </w:r>
          </w:p>
        </w:tc>
      </w:tr>
      <w:tr w14:paraId="3978B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510" w:type="dxa"/>
            <w:vAlign w:val="center"/>
          </w:tcPr>
          <w:p w14:paraId="743364BE">
            <w:pPr>
              <w:widowControl w:val="0"/>
              <w:spacing w:after="0"/>
              <w:ind w:firstLine="0" w:firstLineChars="0"/>
              <w:jc w:val="center"/>
              <w:rPr>
                <w:rFonts w:ascii="Times New Roman" w:hAnsi="Times New Roman" w:cs="Times New Roman" w:eastAsiaTheme="minorEastAsia"/>
                <w:color w:val="auto"/>
                <w:sz w:val="28"/>
                <w:szCs w:val="28"/>
                <w:highlight w:val="none"/>
              </w:rPr>
            </w:pPr>
            <w:r>
              <w:rPr>
                <w:rFonts w:ascii="Times New Roman" w:hAnsi="Times New Roman" w:cs="Times New Roman" w:eastAsiaTheme="minorEastAsia"/>
                <w:color w:val="auto"/>
                <w:sz w:val="28"/>
                <w:szCs w:val="28"/>
                <w:highlight w:val="none"/>
              </w:rPr>
              <w:t>2</w:t>
            </w:r>
            <w:r>
              <w:rPr>
                <w:rFonts w:hint="eastAsia" w:ascii="Times New Roman" w:hAnsi="Times New Roman" w:cs="Times New Roman" w:eastAsiaTheme="minorEastAsia"/>
                <w:color w:val="auto"/>
                <w:sz w:val="28"/>
                <w:szCs w:val="28"/>
                <w:highlight w:val="none"/>
              </w:rPr>
              <w:t>1</w:t>
            </w:r>
          </w:p>
        </w:tc>
        <w:tc>
          <w:tcPr>
            <w:tcW w:w="1731" w:type="dxa"/>
            <w:vAlign w:val="center"/>
          </w:tcPr>
          <w:p w14:paraId="2C92EA23">
            <w:pPr>
              <w:widowControl w:val="0"/>
              <w:spacing w:after="0"/>
              <w:ind w:firstLine="0" w:firstLineChars="0"/>
              <w:jc w:val="center"/>
              <w:rPr>
                <w:rFonts w:ascii="Times New Roman" w:hAnsi="Times New Roman" w:cs="Times New Roman" w:eastAsiaTheme="minorEastAsia"/>
                <w:color w:val="auto"/>
                <w:sz w:val="28"/>
                <w:szCs w:val="28"/>
                <w:highlight w:val="none"/>
              </w:rPr>
            </w:pPr>
            <w:r>
              <w:rPr>
                <w:rFonts w:ascii="Times New Roman" w:hAnsi="Times New Roman" w:cs="Times New Roman" w:eastAsiaTheme="minorEastAsia"/>
                <w:color w:val="auto"/>
                <w:sz w:val="28"/>
                <w:szCs w:val="28"/>
                <w:highlight w:val="none"/>
              </w:rPr>
              <w:t>分包</w:t>
            </w:r>
          </w:p>
        </w:tc>
        <w:tc>
          <w:tcPr>
            <w:tcW w:w="7671" w:type="dxa"/>
            <w:vAlign w:val="center"/>
          </w:tcPr>
          <w:p w14:paraId="0D44D9F1">
            <w:pPr>
              <w:widowControl w:val="0"/>
              <w:spacing w:before="156" w:beforeLines="50" w:after="156" w:afterLines="50"/>
              <w:ind w:firstLine="0" w:firstLineChars="0"/>
              <w:jc w:val="both"/>
              <w:rPr>
                <w:rFonts w:ascii="Times New Roman" w:hAnsi="Times New Roman" w:cs="Times New Roman" w:eastAsiaTheme="minorEastAsia"/>
                <w:color w:val="auto"/>
                <w:sz w:val="28"/>
                <w:szCs w:val="28"/>
                <w:highlight w:val="none"/>
              </w:rPr>
            </w:pPr>
            <w:r>
              <w:rPr>
                <w:rFonts w:ascii="Times New Roman" w:hAnsi="Times New Roman" w:cs="Times New Roman" w:eastAsiaTheme="minorEastAsia"/>
                <w:color w:val="auto"/>
                <w:sz w:val="28"/>
                <w:szCs w:val="28"/>
                <w:highlight w:val="none"/>
              </w:rPr>
              <w:t>中标人不得向他人转让中标项目，不得分包。</w:t>
            </w:r>
          </w:p>
        </w:tc>
      </w:tr>
      <w:tr w14:paraId="22036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510" w:type="dxa"/>
            <w:vAlign w:val="center"/>
          </w:tcPr>
          <w:p w14:paraId="1DAA8262">
            <w:pPr>
              <w:widowControl w:val="0"/>
              <w:spacing w:after="0"/>
              <w:ind w:firstLine="0" w:firstLineChars="0"/>
              <w:jc w:val="center"/>
              <w:rPr>
                <w:rFonts w:ascii="Times New Roman" w:hAnsi="Times New Roman" w:cs="Times New Roman" w:eastAsiaTheme="minorEastAsia"/>
                <w:color w:val="auto"/>
                <w:sz w:val="28"/>
                <w:szCs w:val="28"/>
                <w:highlight w:val="none"/>
              </w:rPr>
            </w:pPr>
            <w:r>
              <w:rPr>
                <w:rFonts w:hint="eastAsia" w:ascii="Times New Roman" w:hAnsi="Times New Roman" w:cs="Times New Roman" w:eastAsiaTheme="minorEastAsia"/>
                <w:color w:val="auto"/>
                <w:sz w:val="28"/>
                <w:szCs w:val="28"/>
                <w:highlight w:val="none"/>
              </w:rPr>
              <w:t>22</w:t>
            </w:r>
          </w:p>
        </w:tc>
        <w:tc>
          <w:tcPr>
            <w:tcW w:w="1731" w:type="dxa"/>
            <w:vAlign w:val="center"/>
          </w:tcPr>
          <w:p w14:paraId="6C17DF59">
            <w:pPr>
              <w:widowControl w:val="0"/>
              <w:spacing w:after="0"/>
              <w:ind w:firstLine="0" w:firstLineChars="0"/>
              <w:jc w:val="center"/>
              <w:rPr>
                <w:rFonts w:ascii="Times New Roman" w:hAnsi="Times New Roman" w:cs="Times New Roman" w:eastAsiaTheme="minorEastAsia"/>
                <w:color w:val="auto"/>
                <w:sz w:val="28"/>
                <w:szCs w:val="28"/>
                <w:highlight w:val="none"/>
              </w:rPr>
            </w:pPr>
            <w:r>
              <w:rPr>
                <w:rFonts w:hint="eastAsia" w:ascii="Times New Roman" w:hAnsi="Times New Roman" w:cs="Times New Roman" w:eastAsiaTheme="minorEastAsia"/>
                <w:color w:val="auto"/>
                <w:sz w:val="28"/>
                <w:szCs w:val="28"/>
                <w:highlight w:val="none"/>
              </w:rPr>
              <w:t>投标无效因素</w:t>
            </w:r>
          </w:p>
        </w:tc>
        <w:tc>
          <w:tcPr>
            <w:tcW w:w="7671" w:type="dxa"/>
            <w:vAlign w:val="center"/>
          </w:tcPr>
          <w:p w14:paraId="22E35067">
            <w:pPr>
              <w:widowControl w:val="0"/>
              <w:spacing w:before="156" w:beforeLines="50" w:after="156" w:afterLines="50"/>
              <w:ind w:firstLine="0" w:firstLineChars="0"/>
              <w:jc w:val="both"/>
              <w:rPr>
                <w:rFonts w:ascii="Times New Roman" w:hAnsi="Times New Roman" w:cs="Times New Roman" w:eastAsiaTheme="minorEastAsia"/>
                <w:color w:val="auto"/>
                <w:sz w:val="28"/>
                <w:szCs w:val="28"/>
                <w:highlight w:val="none"/>
              </w:rPr>
            </w:pPr>
            <w:r>
              <w:rPr>
                <w:rFonts w:hint="eastAsia" w:ascii="Times New Roman" w:hAnsi="Times New Roman" w:cs="Times New Roman" w:eastAsiaTheme="minorEastAsia"/>
                <w:color w:val="auto"/>
                <w:sz w:val="28"/>
                <w:szCs w:val="28"/>
                <w:highlight w:val="none"/>
              </w:rPr>
              <w:t>（1）有下列情形之一的，视为投标人串通投标，其投标无效：</w:t>
            </w:r>
          </w:p>
          <w:p w14:paraId="194140B8">
            <w:pPr>
              <w:widowControl w:val="0"/>
              <w:spacing w:before="156" w:beforeLines="50" w:after="156" w:afterLines="50"/>
              <w:ind w:left="110" w:leftChars="50" w:firstLine="0" w:firstLineChars="0"/>
              <w:jc w:val="both"/>
              <w:rPr>
                <w:rFonts w:ascii="Times New Roman" w:hAnsi="Times New Roman" w:cs="Times New Roman" w:eastAsiaTheme="minorEastAsia"/>
                <w:color w:val="auto"/>
                <w:sz w:val="28"/>
                <w:szCs w:val="28"/>
                <w:highlight w:val="none"/>
              </w:rPr>
            </w:pPr>
            <w:r>
              <w:rPr>
                <w:rFonts w:hint="eastAsia" w:ascii="Times New Roman" w:hAnsi="Times New Roman" w:cs="Times New Roman" w:eastAsiaTheme="minorEastAsia"/>
                <w:color w:val="auto"/>
                <w:sz w:val="28"/>
                <w:szCs w:val="28"/>
                <w:highlight w:val="none"/>
              </w:rPr>
              <w:t>①不同投标人的投标文件由同一单位或者个人编制；</w:t>
            </w:r>
          </w:p>
          <w:p w14:paraId="51F1E2D1">
            <w:pPr>
              <w:widowControl w:val="0"/>
              <w:spacing w:before="156" w:beforeLines="50" w:after="156" w:afterLines="50"/>
              <w:ind w:left="110" w:leftChars="50" w:firstLine="0" w:firstLineChars="0"/>
              <w:jc w:val="both"/>
              <w:rPr>
                <w:rFonts w:ascii="Times New Roman" w:hAnsi="Times New Roman" w:cs="Times New Roman" w:eastAsiaTheme="minorEastAsia"/>
                <w:color w:val="auto"/>
                <w:sz w:val="28"/>
                <w:szCs w:val="28"/>
                <w:highlight w:val="none"/>
              </w:rPr>
            </w:pPr>
            <w:r>
              <w:rPr>
                <w:rFonts w:hint="eastAsia" w:ascii="Times New Roman" w:hAnsi="Times New Roman" w:cs="Times New Roman" w:eastAsiaTheme="minorEastAsia"/>
                <w:color w:val="auto"/>
                <w:sz w:val="28"/>
                <w:szCs w:val="28"/>
                <w:highlight w:val="none"/>
              </w:rPr>
              <w:t>②不同投标人委托同一单位或者个人办理投标事宜；</w:t>
            </w:r>
          </w:p>
          <w:p w14:paraId="41D281B0">
            <w:pPr>
              <w:widowControl w:val="0"/>
              <w:spacing w:before="156" w:beforeLines="50" w:after="156" w:afterLines="50"/>
              <w:ind w:left="110" w:leftChars="50" w:firstLine="0" w:firstLineChars="0"/>
              <w:jc w:val="both"/>
              <w:rPr>
                <w:rFonts w:ascii="Times New Roman" w:hAnsi="Times New Roman" w:cs="Times New Roman" w:eastAsiaTheme="minorEastAsia"/>
                <w:color w:val="auto"/>
                <w:sz w:val="28"/>
                <w:szCs w:val="28"/>
                <w:highlight w:val="none"/>
              </w:rPr>
            </w:pPr>
            <w:r>
              <w:rPr>
                <w:rFonts w:hint="eastAsia" w:ascii="Times New Roman" w:hAnsi="Times New Roman" w:cs="Times New Roman" w:eastAsiaTheme="minorEastAsia"/>
                <w:color w:val="auto"/>
                <w:sz w:val="28"/>
                <w:szCs w:val="28"/>
                <w:highlight w:val="none"/>
              </w:rPr>
              <w:t>③不同投标人的投标文件载明的项目管理成员或者联系人员为同一人；</w:t>
            </w:r>
          </w:p>
          <w:p w14:paraId="79022576">
            <w:pPr>
              <w:widowControl w:val="0"/>
              <w:spacing w:before="156" w:beforeLines="50" w:after="156" w:afterLines="50"/>
              <w:ind w:left="110" w:leftChars="50" w:firstLine="0" w:firstLineChars="0"/>
              <w:jc w:val="both"/>
              <w:rPr>
                <w:rFonts w:ascii="Times New Roman" w:hAnsi="Times New Roman" w:cs="Times New Roman" w:eastAsiaTheme="minorEastAsia"/>
                <w:color w:val="auto"/>
                <w:sz w:val="28"/>
                <w:szCs w:val="28"/>
                <w:highlight w:val="none"/>
              </w:rPr>
            </w:pPr>
            <w:r>
              <w:rPr>
                <w:rFonts w:hint="eastAsia" w:ascii="Times New Roman" w:hAnsi="Times New Roman" w:cs="Times New Roman" w:eastAsiaTheme="minorEastAsia"/>
                <w:color w:val="auto"/>
                <w:sz w:val="28"/>
                <w:szCs w:val="28"/>
                <w:highlight w:val="none"/>
              </w:rPr>
              <w:t>④不同投标人的投标文件异常一致或者投标报价呈规律性差异；</w:t>
            </w:r>
          </w:p>
          <w:p w14:paraId="001F2B09">
            <w:pPr>
              <w:widowControl w:val="0"/>
              <w:spacing w:before="156" w:beforeLines="50" w:after="156" w:afterLines="50"/>
              <w:ind w:left="110" w:leftChars="50" w:firstLine="0" w:firstLineChars="0"/>
              <w:jc w:val="both"/>
              <w:rPr>
                <w:rFonts w:ascii="Times New Roman" w:hAnsi="Times New Roman" w:cs="Times New Roman" w:eastAsiaTheme="minorEastAsia"/>
                <w:color w:val="auto"/>
                <w:sz w:val="28"/>
                <w:szCs w:val="28"/>
                <w:highlight w:val="none"/>
              </w:rPr>
            </w:pPr>
            <w:r>
              <w:rPr>
                <w:rFonts w:hint="eastAsia" w:ascii="Times New Roman" w:hAnsi="Times New Roman" w:cs="Times New Roman" w:eastAsiaTheme="minorEastAsia"/>
                <w:color w:val="auto"/>
                <w:sz w:val="28"/>
                <w:szCs w:val="28"/>
                <w:highlight w:val="none"/>
              </w:rPr>
              <w:t>⑤不同投标人的投标文件相互混装。</w:t>
            </w:r>
          </w:p>
          <w:p w14:paraId="32F1D3A2">
            <w:pPr>
              <w:widowControl w:val="0"/>
              <w:spacing w:before="156" w:beforeLines="50" w:after="156" w:afterLines="50"/>
              <w:ind w:firstLine="0" w:firstLineChars="0"/>
              <w:jc w:val="both"/>
              <w:rPr>
                <w:rFonts w:ascii="Times New Roman" w:hAnsi="Times New Roman" w:cs="Times New Roman" w:eastAsiaTheme="minorEastAsia"/>
                <w:color w:val="auto"/>
                <w:sz w:val="28"/>
                <w:szCs w:val="28"/>
                <w:highlight w:val="none"/>
              </w:rPr>
            </w:pPr>
            <w:r>
              <w:rPr>
                <w:rFonts w:hint="eastAsia" w:ascii="Times New Roman" w:hAnsi="Times New Roman" w:cs="Times New Roman" w:eastAsiaTheme="minorEastAsia"/>
                <w:color w:val="auto"/>
                <w:sz w:val="28"/>
                <w:szCs w:val="28"/>
                <w:highlight w:val="none"/>
              </w:rPr>
              <w:t>（2）投标人存在下列情况之一的，投标无效：</w:t>
            </w:r>
          </w:p>
          <w:p w14:paraId="3334F7D6">
            <w:pPr>
              <w:widowControl w:val="0"/>
              <w:spacing w:before="156" w:beforeLines="50" w:after="156" w:afterLines="50"/>
              <w:ind w:left="110" w:leftChars="50" w:firstLine="0" w:firstLineChars="0"/>
              <w:jc w:val="both"/>
              <w:rPr>
                <w:rFonts w:ascii="Times New Roman" w:hAnsi="Times New Roman" w:cs="Times New Roman" w:eastAsiaTheme="minorEastAsia"/>
                <w:color w:val="auto"/>
                <w:sz w:val="28"/>
                <w:szCs w:val="28"/>
                <w:highlight w:val="none"/>
              </w:rPr>
            </w:pPr>
            <w:r>
              <w:rPr>
                <w:rFonts w:hint="eastAsia" w:ascii="Times New Roman" w:hAnsi="Times New Roman" w:cs="Times New Roman" w:eastAsiaTheme="minorEastAsia"/>
                <w:color w:val="auto"/>
                <w:sz w:val="28"/>
                <w:szCs w:val="28"/>
                <w:highlight w:val="none"/>
              </w:rPr>
              <w:t>①投标文件未密封及盖章；</w:t>
            </w:r>
          </w:p>
          <w:p w14:paraId="7AF386F9">
            <w:pPr>
              <w:widowControl w:val="0"/>
              <w:spacing w:before="156" w:beforeLines="50" w:after="156" w:afterLines="50"/>
              <w:ind w:left="110" w:leftChars="50" w:firstLine="0" w:firstLineChars="0"/>
              <w:jc w:val="both"/>
              <w:rPr>
                <w:rFonts w:ascii="Times New Roman" w:hAnsi="Times New Roman" w:cs="Times New Roman" w:eastAsiaTheme="minorEastAsia"/>
                <w:color w:val="auto"/>
                <w:sz w:val="28"/>
                <w:szCs w:val="28"/>
                <w:highlight w:val="none"/>
              </w:rPr>
            </w:pPr>
            <w:r>
              <w:rPr>
                <w:rFonts w:hint="eastAsia" w:ascii="Times New Roman" w:hAnsi="Times New Roman" w:cs="Times New Roman" w:eastAsiaTheme="minorEastAsia"/>
                <w:color w:val="auto"/>
                <w:sz w:val="28"/>
                <w:szCs w:val="28"/>
                <w:highlight w:val="none"/>
              </w:rPr>
              <w:t>②投标文件含有招标方不能接受的附加条件的；</w:t>
            </w:r>
          </w:p>
          <w:p w14:paraId="0C29AA04">
            <w:pPr>
              <w:widowControl w:val="0"/>
              <w:spacing w:before="156" w:beforeLines="50" w:after="156" w:afterLines="50"/>
              <w:ind w:left="110" w:leftChars="50" w:firstLine="0" w:firstLineChars="0"/>
              <w:jc w:val="both"/>
              <w:rPr>
                <w:rFonts w:ascii="Times New Roman" w:hAnsi="Times New Roman" w:cs="Times New Roman" w:eastAsiaTheme="minorEastAsia"/>
                <w:color w:val="auto"/>
                <w:sz w:val="28"/>
                <w:szCs w:val="28"/>
                <w:highlight w:val="none"/>
              </w:rPr>
            </w:pPr>
            <w:r>
              <w:rPr>
                <w:rFonts w:hint="eastAsia" w:ascii="Times New Roman" w:hAnsi="Times New Roman" w:cs="Times New Roman" w:eastAsiaTheme="minorEastAsia"/>
                <w:color w:val="auto"/>
                <w:sz w:val="28"/>
                <w:szCs w:val="28"/>
                <w:highlight w:val="none"/>
              </w:rPr>
              <w:t>③投标文件逾期送达的；</w:t>
            </w:r>
          </w:p>
          <w:p w14:paraId="10A1297A">
            <w:pPr>
              <w:widowControl w:val="0"/>
              <w:spacing w:before="156" w:beforeLines="50" w:after="156" w:afterLines="50"/>
              <w:ind w:left="110" w:leftChars="50" w:firstLine="0" w:firstLineChars="0"/>
              <w:jc w:val="both"/>
              <w:rPr>
                <w:rFonts w:ascii="Times New Roman" w:hAnsi="Times New Roman" w:cs="Times New Roman" w:eastAsiaTheme="minorEastAsia"/>
                <w:color w:val="auto"/>
                <w:sz w:val="28"/>
                <w:szCs w:val="28"/>
                <w:highlight w:val="none"/>
              </w:rPr>
            </w:pPr>
            <w:r>
              <w:rPr>
                <w:rFonts w:hint="eastAsia" w:ascii="Times New Roman" w:hAnsi="Times New Roman" w:cs="Times New Roman" w:eastAsiaTheme="minorEastAsia"/>
                <w:color w:val="auto"/>
                <w:sz w:val="28"/>
                <w:szCs w:val="28"/>
                <w:highlight w:val="none"/>
              </w:rPr>
              <w:t>④法律、法规规定的其他无效情形。</w:t>
            </w:r>
          </w:p>
        </w:tc>
      </w:tr>
      <w:tr w14:paraId="7AC79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6" w:hRule="atLeast"/>
        </w:trPr>
        <w:tc>
          <w:tcPr>
            <w:tcW w:w="510" w:type="dxa"/>
            <w:vAlign w:val="center"/>
          </w:tcPr>
          <w:p w14:paraId="11C548B4">
            <w:pPr>
              <w:widowControl w:val="0"/>
              <w:spacing w:after="0"/>
              <w:ind w:firstLine="0" w:firstLineChars="0"/>
              <w:jc w:val="center"/>
              <w:rPr>
                <w:rFonts w:ascii="Times New Roman" w:hAnsi="Times New Roman" w:cs="Times New Roman" w:eastAsiaTheme="minorEastAsia"/>
                <w:color w:val="auto"/>
                <w:sz w:val="28"/>
                <w:szCs w:val="28"/>
                <w:highlight w:val="none"/>
              </w:rPr>
            </w:pPr>
            <w:r>
              <w:rPr>
                <w:rFonts w:ascii="Times New Roman" w:hAnsi="Times New Roman" w:cs="Times New Roman" w:eastAsiaTheme="minorEastAsia"/>
                <w:color w:val="auto"/>
                <w:sz w:val="28"/>
                <w:szCs w:val="28"/>
                <w:highlight w:val="none"/>
              </w:rPr>
              <w:t>2</w:t>
            </w:r>
            <w:r>
              <w:rPr>
                <w:rFonts w:hint="eastAsia" w:ascii="Times New Roman" w:hAnsi="Times New Roman" w:cs="Times New Roman" w:eastAsiaTheme="minorEastAsia"/>
                <w:color w:val="auto"/>
                <w:sz w:val="28"/>
                <w:szCs w:val="28"/>
                <w:highlight w:val="none"/>
              </w:rPr>
              <w:t>3</w:t>
            </w:r>
          </w:p>
        </w:tc>
        <w:tc>
          <w:tcPr>
            <w:tcW w:w="1731" w:type="dxa"/>
            <w:vAlign w:val="center"/>
          </w:tcPr>
          <w:p w14:paraId="4EE6A142">
            <w:pPr>
              <w:widowControl w:val="0"/>
              <w:spacing w:after="0"/>
              <w:ind w:firstLine="0" w:firstLineChars="0"/>
              <w:jc w:val="center"/>
              <w:rPr>
                <w:rFonts w:ascii="Times New Roman" w:hAnsi="Times New Roman" w:cs="Times New Roman" w:eastAsiaTheme="minorEastAsia"/>
                <w:color w:val="auto"/>
                <w:sz w:val="28"/>
                <w:szCs w:val="28"/>
                <w:highlight w:val="none"/>
              </w:rPr>
            </w:pPr>
            <w:r>
              <w:rPr>
                <w:rFonts w:ascii="Times New Roman" w:hAnsi="Times New Roman" w:cs="Times New Roman" w:eastAsiaTheme="minorEastAsia"/>
                <w:color w:val="auto"/>
                <w:sz w:val="28"/>
                <w:szCs w:val="28"/>
                <w:highlight w:val="none"/>
              </w:rPr>
              <w:t>其它</w:t>
            </w:r>
          </w:p>
        </w:tc>
        <w:tc>
          <w:tcPr>
            <w:tcW w:w="7671" w:type="dxa"/>
            <w:vAlign w:val="center"/>
          </w:tcPr>
          <w:p w14:paraId="13CA7D79">
            <w:pPr>
              <w:widowControl w:val="0"/>
              <w:spacing w:before="156" w:beforeLines="50" w:after="156" w:afterLines="50"/>
              <w:ind w:firstLine="0" w:firstLineChars="0"/>
              <w:jc w:val="both"/>
              <w:rPr>
                <w:rFonts w:ascii="Times New Roman" w:hAnsi="Times New Roman" w:cs="Times New Roman" w:eastAsiaTheme="minorEastAsia"/>
                <w:color w:val="auto"/>
                <w:sz w:val="28"/>
                <w:szCs w:val="28"/>
                <w:highlight w:val="none"/>
              </w:rPr>
            </w:pPr>
            <w:r>
              <w:rPr>
                <w:rFonts w:ascii="Times New Roman" w:hAnsi="Times New Roman" w:cs="Times New Roman" w:eastAsiaTheme="minorEastAsia"/>
                <w:color w:val="auto"/>
                <w:sz w:val="28"/>
                <w:szCs w:val="28"/>
                <w:highlight w:val="none"/>
              </w:rPr>
              <w:t>（1）投标人应认真对待投标文件的真实性，投标文件中所附的各种材料有造假行为的，一经发现，</w:t>
            </w:r>
            <w:r>
              <w:rPr>
                <w:rFonts w:hint="eastAsia" w:ascii="Times New Roman" w:hAnsi="Times New Roman" w:cs="Times New Roman" w:eastAsiaTheme="minorEastAsia"/>
                <w:color w:val="auto"/>
                <w:sz w:val="28"/>
                <w:szCs w:val="28"/>
                <w:highlight w:val="none"/>
              </w:rPr>
              <w:t>评标工作组</w:t>
            </w:r>
            <w:r>
              <w:rPr>
                <w:rFonts w:ascii="Times New Roman" w:hAnsi="Times New Roman" w:cs="Times New Roman" w:eastAsiaTheme="minorEastAsia"/>
                <w:color w:val="auto"/>
                <w:sz w:val="28"/>
                <w:szCs w:val="28"/>
                <w:highlight w:val="none"/>
              </w:rPr>
              <w:t>将否决其投标，取消其中标资格；已发出中标通知书的，中标无效；</w:t>
            </w:r>
          </w:p>
          <w:p w14:paraId="727258A5">
            <w:pPr>
              <w:widowControl w:val="0"/>
              <w:spacing w:before="156" w:beforeLines="50" w:after="156" w:afterLines="50"/>
              <w:ind w:firstLine="0" w:firstLineChars="0"/>
              <w:jc w:val="both"/>
              <w:rPr>
                <w:rFonts w:ascii="Times New Roman" w:hAnsi="Times New Roman" w:cs="Times New Roman" w:eastAsiaTheme="minorEastAsia"/>
                <w:color w:val="auto"/>
                <w:sz w:val="28"/>
                <w:szCs w:val="28"/>
                <w:highlight w:val="none"/>
              </w:rPr>
            </w:pPr>
            <w:r>
              <w:rPr>
                <w:rFonts w:ascii="Times New Roman" w:hAnsi="Times New Roman" w:cs="Times New Roman" w:eastAsiaTheme="minorEastAsia"/>
                <w:color w:val="auto"/>
                <w:sz w:val="28"/>
                <w:szCs w:val="28"/>
                <w:highlight w:val="none"/>
              </w:rPr>
              <w:t>（2）投标人须按照招标文件规定的清单格式进行报价，除了招标文件清单报价，广东特玻不再接受其它任何形式的报价说明；</w:t>
            </w:r>
          </w:p>
          <w:p w14:paraId="195BBFBA">
            <w:pPr>
              <w:widowControl w:val="0"/>
              <w:spacing w:before="156" w:beforeLines="50" w:after="156" w:afterLines="50"/>
              <w:ind w:firstLine="0" w:firstLineChars="0"/>
              <w:jc w:val="both"/>
              <w:rPr>
                <w:rFonts w:ascii="Times New Roman" w:hAnsi="Times New Roman" w:cs="Times New Roman" w:eastAsiaTheme="minorEastAsia"/>
                <w:color w:val="auto"/>
                <w:sz w:val="28"/>
                <w:szCs w:val="28"/>
                <w:highlight w:val="none"/>
              </w:rPr>
            </w:pPr>
            <w:r>
              <w:rPr>
                <w:rFonts w:ascii="Times New Roman" w:hAnsi="Times New Roman" w:cs="Times New Roman" w:eastAsiaTheme="minorEastAsia"/>
                <w:color w:val="auto"/>
                <w:sz w:val="28"/>
                <w:szCs w:val="28"/>
                <w:highlight w:val="none"/>
              </w:rPr>
              <w:t>（3）广东特玻保留接受或拒绝任何变化、偏离或选择性报价的权力。凡超出招标文件规定的，或使广东特玻得到未曾要求的效益的变化、偏离、选择性报价或其它因素在评标时将不予考虑；</w:t>
            </w:r>
          </w:p>
          <w:p w14:paraId="3667E5DA">
            <w:pPr>
              <w:widowControl w:val="0"/>
              <w:spacing w:before="156" w:beforeLines="50" w:after="156" w:afterLines="50"/>
              <w:ind w:firstLine="0" w:firstLineChars="0"/>
              <w:jc w:val="both"/>
              <w:rPr>
                <w:rFonts w:ascii="Times New Roman" w:hAnsi="Times New Roman" w:cs="Times New Roman" w:eastAsiaTheme="minorEastAsia"/>
                <w:color w:val="auto"/>
                <w:sz w:val="28"/>
                <w:szCs w:val="28"/>
                <w:highlight w:val="none"/>
              </w:rPr>
            </w:pPr>
            <w:r>
              <w:rPr>
                <w:rFonts w:ascii="Times New Roman" w:hAnsi="Times New Roman" w:cs="Times New Roman" w:eastAsiaTheme="minorEastAsia"/>
                <w:color w:val="auto"/>
                <w:sz w:val="28"/>
                <w:szCs w:val="28"/>
                <w:highlight w:val="none"/>
              </w:rPr>
              <w:t>（4）中标人与广东特玻签订合同时需签订《廉洁协议》（见附件</w:t>
            </w:r>
            <w:r>
              <w:rPr>
                <w:rFonts w:hint="eastAsia" w:ascii="Times New Roman" w:hAnsi="Times New Roman" w:cs="Times New Roman" w:eastAsiaTheme="minorEastAsia"/>
                <w:color w:val="auto"/>
                <w:sz w:val="28"/>
                <w:szCs w:val="28"/>
                <w:highlight w:val="none"/>
              </w:rPr>
              <w:t>1</w:t>
            </w:r>
            <w:r>
              <w:rPr>
                <w:rFonts w:ascii="Times New Roman" w:hAnsi="Times New Roman" w:cs="Times New Roman" w:eastAsiaTheme="minorEastAsia"/>
                <w:color w:val="auto"/>
                <w:sz w:val="28"/>
                <w:szCs w:val="28"/>
                <w:highlight w:val="none"/>
              </w:rPr>
              <w:t>）；</w:t>
            </w:r>
          </w:p>
          <w:p w14:paraId="4D8F3545">
            <w:pPr>
              <w:widowControl w:val="0"/>
              <w:spacing w:before="156" w:beforeLines="50" w:after="156" w:afterLines="50"/>
              <w:ind w:firstLine="0" w:firstLineChars="0"/>
              <w:jc w:val="both"/>
              <w:rPr>
                <w:rFonts w:ascii="Times New Roman" w:hAnsi="Times New Roman" w:cs="Times New Roman" w:eastAsiaTheme="minorEastAsia"/>
                <w:color w:val="auto"/>
                <w:sz w:val="24"/>
                <w:szCs w:val="24"/>
                <w:highlight w:val="none"/>
              </w:rPr>
            </w:pPr>
            <w:r>
              <w:rPr>
                <w:rFonts w:ascii="Times New Roman" w:hAnsi="Times New Roman" w:cs="Times New Roman" w:eastAsiaTheme="minorEastAsia"/>
                <w:color w:val="auto"/>
                <w:sz w:val="28"/>
                <w:szCs w:val="28"/>
                <w:highlight w:val="none"/>
              </w:rPr>
              <w:t>（5）中标人在广东特玻场地</w:t>
            </w:r>
            <w:r>
              <w:rPr>
                <w:rFonts w:hint="eastAsia" w:ascii="Times New Roman" w:hAnsi="Times New Roman" w:cs="Times New Roman" w:eastAsiaTheme="minorEastAsia"/>
                <w:color w:val="auto"/>
                <w:sz w:val="28"/>
                <w:szCs w:val="28"/>
                <w:highlight w:val="none"/>
                <w:lang w:val="en-US" w:eastAsia="zh-CN"/>
              </w:rPr>
              <w:t>拆除</w:t>
            </w:r>
            <w:r>
              <w:rPr>
                <w:rFonts w:ascii="Times New Roman" w:hAnsi="Times New Roman" w:cs="Times New Roman" w:eastAsiaTheme="minorEastAsia"/>
                <w:color w:val="auto"/>
                <w:sz w:val="28"/>
                <w:szCs w:val="28"/>
                <w:highlight w:val="none"/>
              </w:rPr>
              <w:t>设备前需签订《施工安全责任协议书》（见附件</w:t>
            </w:r>
            <w:r>
              <w:rPr>
                <w:rFonts w:hint="eastAsia" w:ascii="Times New Roman" w:hAnsi="Times New Roman" w:cs="Times New Roman" w:eastAsiaTheme="minorEastAsia"/>
                <w:color w:val="auto"/>
                <w:sz w:val="28"/>
                <w:szCs w:val="28"/>
                <w:highlight w:val="none"/>
              </w:rPr>
              <w:t>2</w:t>
            </w:r>
            <w:r>
              <w:rPr>
                <w:rFonts w:ascii="Times New Roman" w:hAnsi="Times New Roman" w:cs="Times New Roman" w:eastAsiaTheme="minorEastAsia"/>
                <w:color w:val="auto"/>
                <w:sz w:val="28"/>
                <w:szCs w:val="28"/>
                <w:highlight w:val="none"/>
              </w:rPr>
              <w:t>）。</w:t>
            </w:r>
          </w:p>
        </w:tc>
      </w:tr>
    </w:tbl>
    <w:p w14:paraId="63F0CD22">
      <w:pPr>
        <w:pStyle w:val="19"/>
        <w:spacing w:before="312" w:beforeLines="100" w:after="312" w:afterLines="100" w:line="360" w:lineRule="auto"/>
        <w:ind w:firstLine="0" w:firstLineChars="0"/>
        <w:jc w:val="center"/>
        <w:outlineLvl w:val="0"/>
        <w:rPr>
          <w:rFonts w:ascii="Times New Roman" w:hAnsi="Times New Roman" w:cs="Times New Roman" w:eastAsiaTheme="minorEastAsia"/>
          <w:b/>
          <w:bCs/>
          <w:color w:val="auto"/>
          <w:sz w:val="36"/>
          <w:szCs w:val="36"/>
          <w:highlight w:val="none"/>
        </w:rPr>
      </w:pPr>
    </w:p>
    <w:p w14:paraId="25E74955">
      <w:pPr>
        <w:ind w:firstLine="643"/>
        <w:rPr>
          <w:rFonts w:ascii="Times New Roman" w:hAnsi="Times New Roman" w:cs="Times New Roman" w:eastAsiaTheme="minorEastAsia"/>
          <w:b/>
          <w:bCs/>
          <w:color w:val="auto"/>
          <w:sz w:val="36"/>
          <w:szCs w:val="36"/>
          <w:highlight w:val="none"/>
        </w:rPr>
      </w:pPr>
      <w:r>
        <w:rPr>
          <w:rFonts w:ascii="Times New Roman" w:hAnsi="Times New Roman" w:cs="Times New Roman" w:eastAsiaTheme="minorEastAsia"/>
          <w:b/>
          <w:bCs/>
          <w:color w:val="auto"/>
          <w:sz w:val="36"/>
          <w:szCs w:val="36"/>
          <w:highlight w:val="none"/>
        </w:rPr>
        <w:br w:type="page"/>
      </w:r>
    </w:p>
    <w:p w14:paraId="0492E7D3">
      <w:pPr>
        <w:pStyle w:val="19"/>
        <w:spacing w:before="312" w:beforeLines="100" w:after="312" w:afterLines="100" w:line="360" w:lineRule="auto"/>
        <w:ind w:firstLine="0" w:firstLineChars="0"/>
        <w:jc w:val="center"/>
        <w:outlineLvl w:val="0"/>
        <w:rPr>
          <w:rFonts w:ascii="Times New Roman" w:hAnsi="Times New Roman" w:cs="Times New Roman" w:eastAsiaTheme="minorEastAsia"/>
          <w:b/>
          <w:bCs/>
          <w:color w:val="auto"/>
          <w:sz w:val="36"/>
          <w:szCs w:val="36"/>
          <w:highlight w:val="none"/>
        </w:rPr>
      </w:pPr>
      <w:bookmarkStart w:id="8" w:name="_Toc12653"/>
      <w:r>
        <w:rPr>
          <w:rFonts w:ascii="Times New Roman" w:hAnsi="Times New Roman" w:cs="Times New Roman" w:eastAsiaTheme="minorEastAsia"/>
          <w:b/>
          <w:bCs/>
          <w:color w:val="auto"/>
          <w:sz w:val="36"/>
          <w:szCs w:val="36"/>
          <w:highlight w:val="none"/>
        </w:rPr>
        <w:t>第四章：评标规则</w:t>
      </w:r>
      <w:bookmarkEnd w:id="8"/>
    </w:p>
    <w:p w14:paraId="6503A454">
      <w:pPr>
        <w:numPr>
          <w:ilvl w:val="0"/>
          <w:numId w:val="3"/>
        </w:numPr>
        <w:spacing w:before="312" w:beforeLines="100" w:after="0" w:line="360" w:lineRule="auto"/>
        <w:ind w:firstLine="0" w:firstLineChars="0"/>
        <w:outlineLvl w:val="1"/>
        <w:rPr>
          <w:rFonts w:ascii="Times New Roman" w:hAnsi="Times New Roman" w:cs="Times New Roman" w:eastAsiaTheme="minorEastAsia"/>
          <w:b/>
          <w:bCs/>
          <w:color w:val="auto"/>
          <w:sz w:val="32"/>
          <w:szCs w:val="32"/>
          <w:highlight w:val="none"/>
        </w:rPr>
      </w:pPr>
      <w:bookmarkStart w:id="9" w:name="_Toc21498"/>
      <w:r>
        <w:rPr>
          <w:rFonts w:ascii="Times New Roman" w:hAnsi="Times New Roman" w:cs="Times New Roman" w:eastAsiaTheme="minorEastAsia"/>
          <w:b/>
          <w:bCs/>
          <w:color w:val="auto"/>
          <w:sz w:val="32"/>
          <w:szCs w:val="32"/>
          <w:highlight w:val="none"/>
        </w:rPr>
        <w:t>评标方法</w:t>
      </w:r>
      <w:bookmarkEnd w:id="9"/>
    </w:p>
    <w:p w14:paraId="3579063F">
      <w:pPr>
        <w:spacing w:before="156" w:beforeLines="50" w:after="156" w:afterLines="50"/>
        <w:ind w:firstLine="480"/>
        <w:rPr>
          <w:rFonts w:ascii="Times New Roman" w:hAnsi="Times New Roman" w:cs="Times New Roman" w:eastAsiaTheme="minorEastAsia"/>
          <w:color w:val="auto"/>
          <w:sz w:val="28"/>
          <w:szCs w:val="28"/>
          <w:highlight w:val="none"/>
        </w:rPr>
      </w:pPr>
      <w:r>
        <w:rPr>
          <w:rFonts w:hint="eastAsia" w:ascii="Times New Roman" w:hAnsi="Times New Roman" w:cs="Times New Roman" w:eastAsiaTheme="minorEastAsia"/>
          <w:color w:val="auto"/>
          <w:sz w:val="28"/>
          <w:szCs w:val="28"/>
          <w:highlight w:val="none"/>
        </w:rPr>
        <w:t>（1）</w:t>
      </w:r>
      <w:r>
        <w:rPr>
          <w:rFonts w:ascii="Times New Roman" w:hAnsi="Times New Roman" w:cs="Times New Roman" w:eastAsiaTheme="minorEastAsia"/>
          <w:color w:val="auto"/>
          <w:sz w:val="28"/>
          <w:szCs w:val="28"/>
          <w:highlight w:val="none"/>
        </w:rPr>
        <w:t>本次评标采用</w:t>
      </w:r>
      <w:r>
        <w:rPr>
          <w:rFonts w:hint="eastAsia" w:ascii="Times New Roman" w:hAnsi="Times New Roman" w:cs="Times New Roman" w:eastAsiaTheme="minorEastAsia"/>
          <w:b/>
          <w:bCs/>
          <w:color w:val="auto"/>
          <w:sz w:val="32"/>
          <w:szCs w:val="32"/>
          <w:highlight w:val="none"/>
          <w:u w:val="single"/>
          <w:lang w:val="en-US" w:eastAsia="zh-CN"/>
        </w:rPr>
        <w:t>价格评标价法</w:t>
      </w:r>
      <w:r>
        <w:rPr>
          <w:rFonts w:ascii="Times New Roman" w:hAnsi="Times New Roman" w:cs="Times New Roman" w:eastAsiaTheme="minorEastAsia"/>
          <w:color w:val="auto"/>
          <w:sz w:val="28"/>
          <w:szCs w:val="28"/>
          <w:highlight w:val="none"/>
        </w:rPr>
        <w:t>；</w:t>
      </w:r>
      <w:r>
        <w:rPr>
          <w:rFonts w:hint="eastAsia" w:ascii="Times New Roman" w:hAnsi="Times New Roman" w:cs="Times New Roman" w:eastAsiaTheme="minorEastAsia"/>
          <w:color w:val="auto"/>
          <w:sz w:val="28"/>
          <w:szCs w:val="28"/>
          <w:highlight w:val="none"/>
          <w:lang w:val="en-US" w:eastAsia="zh-CN"/>
        </w:rPr>
        <w:t>价高者中标</w:t>
      </w:r>
      <w:r>
        <w:rPr>
          <w:rFonts w:ascii="Times New Roman" w:hAnsi="Times New Roman" w:cs="Times New Roman" w:eastAsiaTheme="minorEastAsia"/>
          <w:color w:val="auto"/>
          <w:sz w:val="28"/>
          <w:szCs w:val="28"/>
          <w:highlight w:val="none"/>
        </w:rPr>
        <w:t>。</w:t>
      </w:r>
    </w:p>
    <w:p w14:paraId="5E93A444">
      <w:pPr>
        <w:spacing w:before="156" w:beforeLines="50" w:after="156" w:afterLines="50"/>
        <w:ind w:firstLine="480"/>
        <w:rPr>
          <w:rFonts w:ascii="Times New Roman" w:hAnsi="Times New Roman" w:cs="Times New Roman" w:eastAsiaTheme="minorEastAsia"/>
          <w:color w:val="auto"/>
          <w:sz w:val="28"/>
          <w:szCs w:val="28"/>
          <w:highlight w:val="none"/>
        </w:rPr>
      </w:pPr>
      <w:r>
        <w:rPr>
          <w:rFonts w:hint="eastAsia" w:ascii="Times New Roman" w:hAnsi="Times New Roman" w:cs="Times New Roman" w:eastAsiaTheme="minorEastAsia"/>
          <w:color w:val="auto"/>
          <w:sz w:val="28"/>
          <w:szCs w:val="28"/>
          <w:highlight w:val="none"/>
        </w:rPr>
        <w:t>（2）</w:t>
      </w:r>
      <w:r>
        <w:rPr>
          <w:rFonts w:hint="eastAsia" w:ascii="Times New Roman" w:hAnsi="Times New Roman" w:cs="Times New Roman" w:eastAsiaTheme="minorEastAsia"/>
          <w:color w:val="auto"/>
          <w:sz w:val="28"/>
          <w:szCs w:val="28"/>
          <w:highlight w:val="none"/>
          <w:lang w:val="en-US" w:eastAsia="zh-CN"/>
        </w:rPr>
        <w:t>总价</w:t>
      </w:r>
      <w:r>
        <w:rPr>
          <w:rFonts w:ascii="Times New Roman" w:hAnsi="Times New Roman" w:cs="Times New Roman" w:eastAsiaTheme="minorEastAsia"/>
          <w:color w:val="auto"/>
          <w:sz w:val="28"/>
          <w:szCs w:val="28"/>
          <w:highlight w:val="none"/>
        </w:rPr>
        <w:t>相同的，</w:t>
      </w:r>
      <w:r>
        <w:rPr>
          <w:rFonts w:hint="eastAsia" w:ascii="Times New Roman" w:hAnsi="Times New Roman" w:cs="Times New Roman" w:eastAsiaTheme="minorEastAsia"/>
          <w:color w:val="auto"/>
          <w:sz w:val="28"/>
          <w:szCs w:val="28"/>
          <w:highlight w:val="none"/>
        </w:rPr>
        <w:t>则采用抓阄方式决定。</w:t>
      </w:r>
    </w:p>
    <w:p w14:paraId="3FDE888D">
      <w:pPr>
        <w:pStyle w:val="2"/>
        <w:ind w:firstLine="480"/>
        <w:rPr>
          <w:rFonts w:eastAsiaTheme="minorEastAsia"/>
          <w:color w:val="auto"/>
          <w:sz w:val="24"/>
          <w:szCs w:val="24"/>
          <w:highlight w:val="none"/>
        </w:rPr>
      </w:pPr>
      <w:r>
        <w:rPr>
          <w:rFonts w:hint="eastAsia" w:ascii="Times New Roman" w:hAnsi="Times New Roman" w:cs="Times New Roman" w:eastAsiaTheme="minorEastAsia"/>
          <w:color w:val="auto"/>
          <w:sz w:val="28"/>
          <w:szCs w:val="28"/>
          <w:highlight w:val="none"/>
        </w:rPr>
        <w:t>（</w:t>
      </w:r>
      <w:r>
        <w:rPr>
          <w:rFonts w:hint="eastAsia" w:ascii="Times New Roman" w:hAnsi="Times New Roman" w:cs="Times New Roman" w:eastAsiaTheme="minorEastAsia"/>
          <w:color w:val="auto"/>
          <w:sz w:val="28"/>
          <w:szCs w:val="28"/>
          <w:highlight w:val="none"/>
          <w:lang w:val="en-US" w:eastAsia="zh-CN"/>
        </w:rPr>
        <w:t>3</w:t>
      </w:r>
      <w:r>
        <w:rPr>
          <w:rFonts w:hint="eastAsia" w:ascii="Times New Roman" w:hAnsi="Times New Roman" w:cs="Times New Roman" w:eastAsiaTheme="minorEastAsia"/>
          <w:color w:val="auto"/>
          <w:sz w:val="28"/>
          <w:szCs w:val="28"/>
          <w:highlight w:val="none"/>
        </w:rPr>
        <w:t>）根据招标法规定，整个招投标流程中</w:t>
      </w:r>
      <w:r>
        <w:rPr>
          <w:rFonts w:hint="eastAsia" w:ascii="Times New Roman" w:hAnsi="Times New Roman" w:cs="Times New Roman" w:eastAsiaTheme="minorEastAsia"/>
          <w:b/>
          <w:bCs/>
          <w:color w:val="auto"/>
          <w:sz w:val="32"/>
          <w:szCs w:val="32"/>
          <w:highlight w:val="none"/>
          <w:u w:val="single"/>
        </w:rPr>
        <w:t>不设议价环节</w:t>
      </w:r>
      <w:r>
        <w:rPr>
          <w:rFonts w:hint="eastAsia" w:ascii="Times New Roman" w:hAnsi="Times New Roman" w:cs="Times New Roman" w:eastAsiaTheme="minorEastAsia"/>
          <w:color w:val="auto"/>
          <w:sz w:val="28"/>
          <w:szCs w:val="28"/>
          <w:highlight w:val="none"/>
        </w:rPr>
        <w:t>。</w:t>
      </w:r>
    </w:p>
    <w:p w14:paraId="6D6F9BC2">
      <w:pPr>
        <w:numPr>
          <w:ilvl w:val="0"/>
          <w:numId w:val="3"/>
        </w:numPr>
        <w:spacing w:before="312" w:beforeLines="100" w:after="0" w:line="360" w:lineRule="auto"/>
        <w:ind w:firstLine="0" w:firstLineChars="0"/>
        <w:outlineLvl w:val="1"/>
        <w:rPr>
          <w:rFonts w:ascii="Times New Roman" w:hAnsi="Times New Roman" w:cs="Times New Roman" w:eastAsiaTheme="minorEastAsia"/>
          <w:b/>
          <w:bCs/>
          <w:color w:val="auto"/>
          <w:sz w:val="28"/>
          <w:szCs w:val="28"/>
          <w:highlight w:val="none"/>
        </w:rPr>
      </w:pPr>
      <w:bookmarkStart w:id="10" w:name="_Toc3748"/>
      <w:r>
        <w:rPr>
          <w:rFonts w:hint="eastAsia" w:ascii="Times New Roman" w:hAnsi="Times New Roman" w:cs="Times New Roman" w:eastAsiaTheme="minorEastAsia"/>
          <w:b/>
          <w:bCs/>
          <w:color w:val="auto"/>
          <w:sz w:val="28"/>
          <w:szCs w:val="28"/>
          <w:highlight w:val="none"/>
          <w:lang w:val="en-US" w:eastAsia="zh-CN"/>
        </w:rPr>
        <w:t>招标价格表</w:t>
      </w:r>
      <w:bookmarkEnd w:id="10"/>
    </w:p>
    <w:tbl>
      <w:tblPr>
        <w:tblStyle w:val="15"/>
        <w:tblW w:w="986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6"/>
        <w:gridCol w:w="2697"/>
        <w:gridCol w:w="2477"/>
        <w:gridCol w:w="3837"/>
      </w:tblGrid>
      <w:tr w14:paraId="07E38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6" w:type="dxa"/>
            <w:tcBorders>
              <w:top w:val="single" w:color="000000" w:sz="4" w:space="0"/>
              <w:left w:val="single" w:color="000000" w:sz="4" w:space="0"/>
              <w:bottom w:val="single" w:color="000000" w:sz="4" w:space="0"/>
              <w:right w:val="single" w:color="000000" w:sz="4" w:space="0"/>
            </w:tcBorders>
            <w:noWrap w:val="0"/>
            <w:vAlign w:val="center"/>
          </w:tcPr>
          <w:p w14:paraId="57F43FA8">
            <w:pPr>
              <w:keepNext w:val="0"/>
              <w:keepLines w:val="0"/>
              <w:widowControl/>
              <w:suppressLineNumbers w:val="0"/>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2697" w:type="dxa"/>
            <w:tcBorders>
              <w:top w:val="single" w:color="000000" w:sz="4" w:space="0"/>
              <w:left w:val="single" w:color="000000" w:sz="4" w:space="0"/>
              <w:bottom w:val="single" w:color="000000" w:sz="4" w:space="0"/>
              <w:right w:val="single" w:color="000000" w:sz="4" w:space="0"/>
            </w:tcBorders>
            <w:noWrap w:val="0"/>
            <w:vAlign w:val="center"/>
          </w:tcPr>
          <w:p w14:paraId="7AD8C524">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资产名称</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54820AE7">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品牌型号</w:t>
            </w:r>
          </w:p>
        </w:tc>
        <w:tc>
          <w:tcPr>
            <w:tcW w:w="3837" w:type="dxa"/>
            <w:tcBorders>
              <w:top w:val="single" w:color="000000" w:sz="4" w:space="0"/>
              <w:left w:val="single" w:color="000000" w:sz="4" w:space="0"/>
              <w:bottom w:val="single" w:color="000000" w:sz="4" w:space="0"/>
              <w:right w:val="single" w:color="000000" w:sz="4" w:space="0"/>
            </w:tcBorders>
            <w:noWrap w:val="0"/>
            <w:vAlign w:val="center"/>
          </w:tcPr>
          <w:p w14:paraId="12912FE2">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报价</w:t>
            </w:r>
          </w:p>
        </w:tc>
      </w:tr>
      <w:tr w14:paraId="1E33E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6" w:type="dxa"/>
            <w:tcBorders>
              <w:top w:val="single" w:color="000000" w:sz="4" w:space="0"/>
              <w:left w:val="single" w:color="000000" w:sz="4" w:space="0"/>
              <w:bottom w:val="single" w:color="000000" w:sz="4" w:space="0"/>
              <w:right w:val="single" w:color="000000" w:sz="4" w:space="0"/>
            </w:tcBorders>
            <w:noWrap w:val="0"/>
            <w:vAlign w:val="center"/>
          </w:tcPr>
          <w:p w14:paraId="0B07448A">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w:t>
            </w:r>
          </w:p>
        </w:tc>
        <w:tc>
          <w:tcPr>
            <w:tcW w:w="2697" w:type="dxa"/>
            <w:tcBorders>
              <w:top w:val="single" w:color="000000" w:sz="4" w:space="0"/>
              <w:left w:val="single" w:color="000000" w:sz="4" w:space="0"/>
              <w:bottom w:val="single" w:color="000000" w:sz="4" w:space="0"/>
              <w:right w:val="single" w:color="000000" w:sz="4" w:space="0"/>
            </w:tcBorders>
            <w:noWrap w:val="0"/>
            <w:vAlign w:val="center"/>
          </w:tcPr>
          <w:p w14:paraId="145C02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分子筛自动灌装机</w:t>
            </w: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C6EE37">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HJ-DAFM-2008(II)</w:t>
            </w:r>
          </w:p>
        </w:tc>
        <w:tc>
          <w:tcPr>
            <w:tcW w:w="3837" w:type="dxa"/>
            <w:tcBorders>
              <w:top w:val="single" w:color="000000" w:sz="4" w:space="0"/>
              <w:left w:val="single" w:color="000000" w:sz="4" w:space="0"/>
              <w:bottom w:val="single" w:color="000000" w:sz="4" w:space="0"/>
              <w:right w:val="single" w:color="000000" w:sz="4" w:space="0"/>
            </w:tcBorders>
            <w:noWrap w:val="0"/>
            <w:vAlign w:val="center"/>
          </w:tcPr>
          <w:p w14:paraId="1A78DA7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7214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6" w:type="dxa"/>
            <w:tcBorders>
              <w:top w:val="single" w:color="000000" w:sz="4" w:space="0"/>
              <w:left w:val="single" w:color="000000" w:sz="4" w:space="0"/>
              <w:bottom w:val="single" w:color="000000" w:sz="4" w:space="0"/>
              <w:right w:val="single" w:color="000000" w:sz="4" w:space="0"/>
            </w:tcBorders>
            <w:noWrap w:val="0"/>
            <w:vAlign w:val="center"/>
          </w:tcPr>
          <w:p w14:paraId="2F98BEFE">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w:t>
            </w:r>
          </w:p>
        </w:tc>
        <w:tc>
          <w:tcPr>
            <w:tcW w:w="2697" w:type="dxa"/>
            <w:tcBorders>
              <w:top w:val="single" w:color="000000" w:sz="4" w:space="0"/>
              <w:left w:val="single" w:color="000000" w:sz="4" w:space="0"/>
              <w:bottom w:val="single" w:color="000000" w:sz="4" w:space="0"/>
              <w:right w:val="single" w:color="000000" w:sz="4" w:space="0"/>
            </w:tcBorders>
            <w:noWrap w:val="0"/>
            <w:vAlign w:val="center"/>
          </w:tcPr>
          <w:p w14:paraId="5FD64F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玻璃吸盘平吊</w:t>
            </w: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C590E4">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500KG</w:t>
            </w:r>
          </w:p>
        </w:tc>
        <w:tc>
          <w:tcPr>
            <w:tcW w:w="3837" w:type="dxa"/>
            <w:tcBorders>
              <w:top w:val="single" w:color="000000" w:sz="4" w:space="0"/>
              <w:left w:val="single" w:color="000000" w:sz="4" w:space="0"/>
              <w:bottom w:val="single" w:color="000000" w:sz="4" w:space="0"/>
              <w:right w:val="single" w:color="000000" w:sz="4" w:space="0"/>
            </w:tcBorders>
            <w:noWrap w:val="0"/>
            <w:vAlign w:val="center"/>
          </w:tcPr>
          <w:p w14:paraId="6C0A69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5749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6" w:type="dxa"/>
            <w:tcBorders>
              <w:top w:val="single" w:color="000000" w:sz="4" w:space="0"/>
              <w:left w:val="single" w:color="000000" w:sz="4" w:space="0"/>
              <w:bottom w:val="single" w:color="000000" w:sz="4" w:space="0"/>
              <w:right w:val="single" w:color="000000" w:sz="4" w:space="0"/>
            </w:tcBorders>
            <w:noWrap w:val="0"/>
            <w:vAlign w:val="center"/>
          </w:tcPr>
          <w:p w14:paraId="76C70AF0">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3</w:t>
            </w:r>
          </w:p>
        </w:tc>
        <w:tc>
          <w:tcPr>
            <w:tcW w:w="2697" w:type="dxa"/>
            <w:tcBorders>
              <w:top w:val="single" w:color="000000" w:sz="4" w:space="0"/>
              <w:left w:val="single" w:color="000000" w:sz="4" w:space="0"/>
              <w:bottom w:val="single" w:color="000000" w:sz="4" w:space="0"/>
              <w:right w:val="single" w:color="000000" w:sz="4" w:space="0"/>
            </w:tcBorders>
            <w:noWrap w:val="0"/>
            <w:vAlign w:val="center"/>
          </w:tcPr>
          <w:p w14:paraId="71AF7B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除湿机</w:t>
            </w: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0F73EA">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MT6000E</w:t>
            </w:r>
          </w:p>
        </w:tc>
        <w:tc>
          <w:tcPr>
            <w:tcW w:w="3837" w:type="dxa"/>
            <w:tcBorders>
              <w:top w:val="single" w:color="000000" w:sz="4" w:space="0"/>
              <w:left w:val="single" w:color="000000" w:sz="4" w:space="0"/>
              <w:bottom w:val="single" w:color="000000" w:sz="4" w:space="0"/>
              <w:right w:val="single" w:color="000000" w:sz="4" w:space="0"/>
            </w:tcBorders>
            <w:noWrap w:val="0"/>
            <w:vAlign w:val="center"/>
          </w:tcPr>
          <w:p w14:paraId="55C31F9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6D62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56" w:type="dxa"/>
            <w:tcBorders>
              <w:top w:val="single" w:color="000000" w:sz="4" w:space="0"/>
              <w:left w:val="single" w:color="000000" w:sz="4" w:space="0"/>
              <w:bottom w:val="single" w:color="000000" w:sz="4" w:space="0"/>
              <w:right w:val="single" w:color="000000" w:sz="4" w:space="0"/>
            </w:tcBorders>
            <w:noWrap w:val="0"/>
            <w:vAlign w:val="center"/>
          </w:tcPr>
          <w:p w14:paraId="09AD5FD6">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4</w:t>
            </w:r>
          </w:p>
        </w:tc>
        <w:tc>
          <w:tcPr>
            <w:tcW w:w="2697" w:type="dxa"/>
            <w:tcBorders>
              <w:top w:val="single" w:color="000000" w:sz="4" w:space="0"/>
              <w:left w:val="single" w:color="000000" w:sz="4" w:space="0"/>
              <w:bottom w:val="single" w:color="000000" w:sz="4" w:space="0"/>
              <w:right w:val="single" w:color="000000" w:sz="4" w:space="0"/>
            </w:tcBorders>
            <w:noWrap w:val="0"/>
            <w:vAlign w:val="center"/>
          </w:tcPr>
          <w:p w14:paraId="3B3941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全自动双边磨边机</w:t>
            </w: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095F6F">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TITAN224</w:t>
            </w:r>
          </w:p>
        </w:tc>
        <w:tc>
          <w:tcPr>
            <w:tcW w:w="3837" w:type="dxa"/>
            <w:tcBorders>
              <w:top w:val="single" w:color="000000" w:sz="4" w:space="0"/>
              <w:left w:val="single" w:color="000000" w:sz="4" w:space="0"/>
              <w:bottom w:val="single" w:color="000000" w:sz="4" w:space="0"/>
              <w:right w:val="single" w:color="000000" w:sz="4" w:space="0"/>
            </w:tcBorders>
            <w:noWrap w:val="0"/>
            <w:vAlign w:val="center"/>
          </w:tcPr>
          <w:p w14:paraId="2432685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1AE8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56" w:type="dxa"/>
            <w:tcBorders>
              <w:top w:val="single" w:color="000000" w:sz="4" w:space="0"/>
              <w:left w:val="single" w:color="000000" w:sz="4" w:space="0"/>
              <w:bottom w:val="single" w:color="000000" w:sz="4" w:space="0"/>
              <w:right w:val="single" w:color="000000" w:sz="4" w:space="0"/>
            </w:tcBorders>
            <w:noWrap w:val="0"/>
            <w:vAlign w:val="center"/>
          </w:tcPr>
          <w:p w14:paraId="572A988A">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5</w:t>
            </w:r>
          </w:p>
        </w:tc>
        <w:tc>
          <w:tcPr>
            <w:tcW w:w="2697" w:type="dxa"/>
            <w:tcBorders>
              <w:top w:val="single" w:color="000000" w:sz="4" w:space="0"/>
              <w:left w:val="single" w:color="000000" w:sz="4" w:space="0"/>
              <w:bottom w:val="single" w:color="000000" w:sz="4" w:space="0"/>
              <w:right w:val="single" w:color="000000" w:sz="4" w:space="0"/>
            </w:tcBorders>
            <w:noWrap w:val="0"/>
            <w:vAlign w:val="center"/>
          </w:tcPr>
          <w:p w14:paraId="07B249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乐威夹层线</w:t>
            </w: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C6DAE7">
            <w:pPr>
              <w:keepNext w:val="0"/>
              <w:keepLines w:val="0"/>
              <w:widowControl/>
              <w:suppressLineNumbers w:val="0"/>
              <w:ind w:firstLine="480" w:firstLineChars="20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LW-2500</w:t>
            </w:r>
          </w:p>
        </w:tc>
        <w:tc>
          <w:tcPr>
            <w:tcW w:w="3837" w:type="dxa"/>
            <w:tcBorders>
              <w:top w:val="single" w:color="000000" w:sz="4" w:space="0"/>
              <w:left w:val="single" w:color="000000" w:sz="4" w:space="0"/>
              <w:bottom w:val="single" w:color="000000" w:sz="4" w:space="0"/>
              <w:right w:val="single" w:color="000000" w:sz="4" w:space="0"/>
            </w:tcBorders>
            <w:noWrap w:val="0"/>
            <w:vAlign w:val="center"/>
          </w:tcPr>
          <w:p w14:paraId="648C902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D2C2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6" w:type="dxa"/>
            <w:tcBorders>
              <w:top w:val="single" w:color="000000" w:sz="4" w:space="0"/>
              <w:left w:val="single" w:color="000000" w:sz="4" w:space="0"/>
              <w:bottom w:val="single" w:color="000000" w:sz="4" w:space="0"/>
              <w:right w:val="single" w:color="000000" w:sz="4" w:space="0"/>
            </w:tcBorders>
            <w:noWrap w:val="0"/>
            <w:vAlign w:val="center"/>
          </w:tcPr>
          <w:p w14:paraId="39BF17D1">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w:t>
            </w:r>
          </w:p>
        </w:tc>
        <w:tc>
          <w:tcPr>
            <w:tcW w:w="2697" w:type="dxa"/>
            <w:tcBorders>
              <w:top w:val="single" w:color="000000" w:sz="4" w:space="0"/>
              <w:left w:val="single" w:color="000000" w:sz="4" w:space="0"/>
              <w:bottom w:val="single" w:color="000000" w:sz="4" w:space="0"/>
              <w:right w:val="single" w:color="000000" w:sz="4" w:space="0"/>
            </w:tcBorders>
            <w:noWrap w:val="0"/>
            <w:vAlign w:val="center"/>
          </w:tcPr>
          <w:p w14:paraId="108B52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美国双组份打胶机</w:t>
            </w: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D00C39">
            <w:pPr>
              <w:keepNext w:val="0"/>
              <w:keepLines w:val="0"/>
              <w:widowControl/>
              <w:suppressLineNumbers w:val="0"/>
              <w:ind w:firstLine="360" w:firstLineChars="20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GRACOEXACTABLEND</w:t>
            </w:r>
          </w:p>
        </w:tc>
        <w:tc>
          <w:tcPr>
            <w:tcW w:w="3837" w:type="dxa"/>
            <w:tcBorders>
              <w:top w:val="single" w:color="000000" w:sz="4" w:space="0"/>
              <w:left w:val="single" w:color="000000" w:sz="4" w:space="0"/>
              <w:bottom w:val="single" w:color="000000" w:sz="4" w:space="0"/>
              <w:right w:val="single" w:color="000000" w:sz="4" w:space="0"/>
            </w:tcBorders>
            <w:noWrap w:val="0"/>
            <w:vAlign w:val="center"/>
          </w:tcPr>
          <w:p w14:paraId="309914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459B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56" w:type="dxa"/>
            <w:tcBorders>
              <w:top w:val="single" w:color="000000" w:sz="4" w:space="0"/>
              <w:left w:val="single" w:color="000000" w:sz="4" w:space="0"/>
              <w:bottom w:val="single" w:color="000000" w:sz="4" w:space="0"/>
              <w:right w:val="single" w:color="000000" w:sz="4" w:space="0"/>
            </w:tcBorders>
            <w:noWrap w:val="0"/>
            <w:vAlign w:val="center"/>
          </w:tcPr>
          <w:p w14:paraId="5BD0F06C">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7</w:t>
            </w:r>
          </w:p>
        </w:tc>
        <w:tc>
          <w:tcPr>
            <w:tcW w:w="2697" w:type="dxa"/>
            <w:tcBorders>
              <w:top w:val="single" w:color="000000" w:sz="4" w:space="0"/>
              <w:left w:val="single" w:color="000000" w:sz="4" w:space="0"/>
              <w:bottom w:val="single" w:color="000000" w:sz="4" w:space="0"/>
              <w:right w:val="single" w:color="000000" w:sz="4" w:space="0"/>
            </w:tcBorders>
            <w:noWrap w:val="0"/>
            <w:vAlign w:val="center"/>
          </w:tcPr>
          <w:p w14:paraId="45C707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广州山夏切割机</w:t>
            </w: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87EA15">
            <w:pPr>
              <w:keepNext w:val="0"/>
              <w:keepLines w:val="0"/>
              <w:widowControl/>
              <w:suppressLineNumbers w:val="0"/>
              <w:ind w:firstLine="440" w:firstLineChars="200"/>
              <w:jc w:val="center"/>
              <w:textAlignment w:val="center"/>
              <w:rPr>
                <w:rFonts w:hint="eastAsia" w:ascii="等线" w:hAnsi="等线" w:eastAsia="等线" w:cs="等线"/>
                <w:i w:val="0"/>
                <w:iCs w:val="0"/>
                <w:color w:val="000000"/>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UC1000</w:t>
            </w:r>
          </w:p>
        </w:tc>
        <w:tc>
          <w:tcPr>
            <w:tcW w:w="3837" w:type="dxa"/>
            <w:tcBorders>
              <w:top w:val="single" w:color="000000" w:sz="4" w:space="0"/>
              <w:left w:val="single" w:color="000000" w:sz="4" w:space="0"/>
              <w:bottom w:val="single" w:color="000000" w:sz="4" w:space="0"/>
              <w:right w:val="single" w:color="000000" w:sz="4" w:space="0"/>
            </w:tcBorders>
            <w:noWrap w:val="0"/>
            <w:vAlign w:val="center"/>
          </w:tcPr>
          <w:p w14:paraId="6F116F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05D1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6" w:type="dxa"/>
            <w:tcBorders>
              <w:top w:val="single" w:color="000000" w:sz="4" w:space="0"/>
              <w:left w:val="single" w:color="000000" w:sz="4" w:space="0"/>
              <w:bottom w:val="single" w:color="000000" w:sz="4" w:space="0"/>
              <w:right w:val="single" w:color="000000" w:sz="4" w:space="0"/>
            </w:tcBorders>
            <w:noWrap w:val="0"/>
            <w:vAlign w:val="center"/>
          </w:tcPr>
          <w:p w14:paraId="6498F860">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8</w:t>
            </w:r>
          </w:p>
        </w:tc>
        <w:tc>
          <w:tcPr>
            <w:tcW w:w="2697" w:type="dxa"/>
            <w:tcBorders>
              <w:top w:val="single" w:color="000000" w:sz="4" w:space="0"/>
              <w:left w:val="single" w:color="000000" w:sz="4" w:space="0"/>
              <w:bottom w:val="single" w:color="000000" w:sz="4" w:space="0"/>
              <w:right w:val="single" w:color="000000" w:sz="4" w:space="0"/>
            </w:tcBorders>
            <w:noWrap w:val="0"/>
            <w:vAlign w:val="center"/>
          </w:tcPr>
          <w:p w14:paraId="7DBB87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富山直边机</w:t>
            </w: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5D407C">
            <w:pPr>
              <w:keepNext w:val="0"/>
              <w:keepLines w:val="0"/>
              <w:widowControl/>
              <w:suppressLineNumbers w:val="0"/>
              <w:ind w:firstLine="440" w:firstLineChars="200"/>
              <w:jc w:val="center"/>
              <w:textAlignment w:val="center"/>
              <w:rPr>
                <w:rFonts w:hint="eastAsia" w:ascii="等线" w:hAnsi="等线" w:eastAsia="等线" w:cs="等线"/>
                <w:i w:val="0"/>
                <w:iCs w:val="0"/>
                <w:color w:val="000000"/>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FJM10-45</w:t>
            </w:r>
          </w:p>
        </w:tc>
        <w:tc>
          <w:tcPr>
            <w:tcW w:w="3837" w:type="dxa"/>
            <w:tcBorders>
              <w:top w:val="single" w:color="000000" w:sz="4" w:space="0"/>
              <w:left w:val="single" w:color="000000" w:sz="4" w:space="0"/>
              <w:bottom w:val="single" w:color="000000" w:sz="4" w:space="0"/>
              <w:right w:val="single" w:color="000000" w:sz="4" w:space="0"/>
            </w:tcBorders>
            <w:noWrap w:val="0"/>
            <w:vAlign w:val="center"/>
          </w:tcPr>
          <w:p w14:paraId="5E3971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6A8E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6" w:type="dxa"/>
            <w:tcBorders>
              <w:top w:val="single" w:color="000000" w:sz="4" w:space="0"/>
              <w:left w:val="single" w:color="000000" w:sz="4" w:space="0"/>
              <w:bottom w:val="single" w:color="000000" w:sz="4" w:space="0"/>
              <w:right w:val="single" w:color="000000" w:sz="4" w:space="0"/>
            </w:tcBorders>
            <w:noWrap w:val="0"/>
            <w:vAlign w:val="center"/>
          </w:tcPr>
          <w:p w14:paraId="53AC2D4D">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9</w:t>
            </w:r>
          </w:p>
        </w:tc>
        <w:tc>
          <w:tcPr>
            <w:tcW w:w="2697" w:type="dxa"/>
            <w:tcBorders>
              <w:top w:val="single" w:color="000000" w:sz="4" w:space="0"/>
              <w:left w:val="single" w:color="000000" w:sz="4" w:space="0"/>
              <w:bottom w:val="single" w:color="000000" w:sz="4" w:space="0"/>
              <w:right w:val="single" w:color="000000" w:sz="4" w:space="0"/>
            </w:tcBorders>
            <w:noWrap w:val="0"/>
            <w:vAlign w:val="center"/>
          </w:tcPr>
          <w:p w14:paraId="75A76B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双头自动倒角机</w:t>
            </w: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100A7E">
            <w:pPr>
              <w:keepNext w:val="0"/>
              <w:keepLines w:val="0"/>
              <w:widowControl/>
              <w:suppressLineNumbers w:val="0"/>
              <w:ind w:firstLine="440" w:firstLineChars="200"/>
              <w:jc w:val="center"/>
              <w:textAlignment w:val="center"/>
              <w:rPr>
                <w:rFonts w:hint="eastAsia" w:ascii="等线" w:hAnsi="等线" w:eastAsia="等线" w:cs="等线"/>
                <w:i w:val="0"/>
                <w:iCs w:val="0"/>
                <w:color w:val="000000"/>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SY4012-2</w:t>
            </w:r>
          </w:p>
        </w:tc>
        <w:tc>
          <w:tcPr>
            <w:tcW w:w="3837" w:type="dxa"/>
            <w:tcBorders>
              <w:top w:val="single" w:color="000000" w:sz="4" w:space="0"/>
              <w:left w:val="single" w:color="000000" w:sz="4" w:space="0"/>
              <w:bottom w:val="single" w:color="000000" w:sz="4" w:space="0"/>
              <w:right w:val="single" w:color="000000" w:sz="4" w:space="0"/>
            </w:tcBorders>
            <w:noWrap w:val="0"/>
            <w:vAlign w:val="center"/>
          </w:tcPr>
          <w:p w14:paraId="17E23A2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B1CB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6" w:type="dxa"/>
            <w:tcBorders>
              <w:top w:val="single" w:color="000000" w:sz="4" w:space="0"/>
              <w:left w:val="single" w:color="000000" w:sz="4" w:space="0"/>
              <w:bottom w:val="single" w:color="000000" w:sz="4" w:space="0"/>
              <w:right w:val="single" w:color="000000" w:sz="4" w:space="0"/>
            </w:tcBorders>
            <w:noWrap w:val="0"/>
            <w:vAlign w:val="center"/>
          </w:tcPr>
          <w:p w14:paraId="6D8DF130">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10</w:t>
            </w:r>
          </w:p>
        </w:tc>
        <w:tc>
          <w:tcPr>
            <w:tcW w:w="2697" w:type="dxa"/>
            <w:tcBorders>
              <w:top w:val="single" w:color="000000" w:sz="4" w:space="0"/>
              <w:left w:val="single" w:color="000000" w:sz="4" w:space="0"/>
              <w:bottom w:val="single" w:color="000000" w:sz="4" w:space="0"/>
              <w:right w:val="single" w:color="000000" w:sz="4" w:space="0"/>
            </w:tcBorders>
            <w:noWrap w:val="0"/>
            <w:vAlign w:val="center"/>
          </w:tcPr>
          <w:p w14:paraId="469114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手动打胶机</w:t>
            </w: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7714DF">
            <w:pPr>
              <w:keepNext w:val="0"/>
              <w:keepLines w:val="0"/>
              <w:widowControl/>
              <w:suppressLineNumbers w:val="0"/>
              <w:ind w:firstLine="440" w:firstLineChars="200"/>
              <w:jc w:val="center"/>
              <w:textAlignment w:val="center"/>
              <w:rPr>
                <w:rFonts w:hint="eastAsia" w:ascii="等线" w:hAnsi="等线" w:eastAsia="等线" w:cs="等线"/>
                <w:i w:val="0"/>
                <w:iCs w:val="0"/>
                <w:color w:val="000000"/>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AGP-S100</w:t>
            </w:r>
          </w:p>
        </w:tc>
        <w:tc>
          <w:tcPr>
            <w:tcW w:w="3837" w:type="dxa"/>
            <w:tcBorders>
              <w:top w:val="single" w:color="000000" w:sz="4" w:space="0"/>
              <w:left w:val="single" w:color="000000" w:sz="4" w:space="0"/>
              <w:bottom w:val="single" w:color="000000" w:sz="4" w:space="0"/>
              <w:right w:val="single" w:color="000000" w:sz="4" w:space="0"/>
            </w:tcBorders>
            <w:noWrap w:val="0"/>
            <w:vAlign w:val="center"/>
          </w:tcPr>
          <w:p w14:paraId="5884EE7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0503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56" w:type="dxa"/>
            <w:tcBorders>
              <w:top w:val="single" w:color="000000" w:sz="4" w:space="0"/>
              <w:left w:val="single" w:color="000000" w:sz="4" w:space="0"/>
              <w:bottom w:val="single" w:color="000000" w:sz="4" w:space="0"/>
              <w:right w:val="single" w:color="000000" w:sz="4" w:space="0"/>
            </w:tcBorders>
            <w:noWrap w:val="0"/>
            <w:vAlign w:val="center"/>
          </w:tcPr>
          <w:p w14:paraId="372FA49D">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11</w:t>
            </w:r>
          </w:p>
        </w:tc>
        <w:tc>
          <w:tcPr>
            <w:tcW w:w="2697" w:type="dxa"/>
            <w:tcBorders>
              <w:top w:val="single" w:color="000000" w:sz="4" w:space="0"/>
              <w:left w:val="single" w:color="000000" w:sz="4" w:space="0"/>
              <w:bottom w:val="single" w:color="000000" w:sz="4" w:space="0"/>
              <w:right w:val="single" w:color="000000" w:sz="4" w:space="0"/>
            </w:tcBorders>
            <w:noWrap w:val="0"/>
            <w:vAlign w:val="center"/>
          </w:tcPr>
          <w:p w14:paraId="10EA7C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高压釜</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69F6E3C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837" w:type="dxa"/>
            <w:tcBorders>
              <w:top w:val="single" w:color="000000" w:sz="4" w:space="0"/>
              <w:left w:val="single" w:color="000000" w:sz="4" w:space="0"/>
              <w:bottom w:val="single" w:color="000000" w:sz="4" w:space="0"/>
              <w:right w:val="single" w:color="000000" w:sz="4" w:space="0"/>
            </w:tcBorders>
            <w:noWrap w:val="0"/>
            <w:vAlign w:val="center"/>
          </w:tcPr>
          <w:p w14:paraId="620E78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012D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56" w:type="dxa"/>
            <w:tcBorders>
              <w:top w:val="single" w:color="000000" w:sz="4" w:space="0"/>
              <w:left w:val="single" w:color="000000" w:sz="4" w:space="0"/>
              <w:bottom w:val="single" w:color="000000" w:sz="4" w:space="0"/>
              <w:right w:val="single" w:color="000000" w:sz="4" w:space="0"/>
            </w:tcBorders>
            <w:noWrap w:val="0"/>
            <w:vAlign w:val="center"/>
          </w:tcPr>
          <w:p w14:paraId="7A1F0CC1">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w:t>
            </w:r>
          </w:p>
        </w:tc>
        <w:tc>
          <w:tcPr>
            <w:tcW w:w="2697" w:type="dxa"/>
            <w:tcBorders>
              <w:top w:val="single" w:color="000000" w:sz="4" w:space="0"/>
              <w:left w:val="single" w:color="000000" w:sz="4" w:space="0"/>
              <w:bottom w:val="single" w:color="000000" w:sz="4" w:space="0"/>
              <w:right w:val="single" w:color="000000" w:sz="4" w:space="0"/>
            </w:tcBorders>
            <w:noWrap w:val="0"/>
            <w:vAlign w:val="center"/>
          </w:tcPr>
          <w:p w14:paraId="3A6F9C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玻璃釜</w:t>
            </w: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74CE9C">
            <w:pPr>
              <w:keepNext w:val="0"/>
              <w:keepLines w:val="0"/>
              <w:widowControl/>
              <w:suppressLineNumbers w:val="0"/>
              <w:ind w:firstLine="480" w:firstLineChars="20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FK198</w:t>
            </w:r>
          </w:p>
        </w:tc>
        <w:tc>
          <w:tcPr>
            <w:tcW w:w="3837" w:type="dxa"/>
            <w:tcBorders>
              <w:top w:val="single" w:color="000000" w:sz="4" w:space="0"/>
              <w:left w:val="single" w:color="000000" w:sz="4" w:space="0"/>
              <w:bottom w:val="single" w:color="000000" w:sz="4" w:space="0"/>
              <w:right w:val="single" w:color="000000" w:sz="4" w:space="0"/>
            </w:tcBorders>
            <w:noWrap w:val="0"/>
            <w:vAlign w:val="center"/>
          </w:tcPr>
          <w:p w14:paraId="40AB9F6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99D5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53" w:type="dxa"/>
            <w:gridSpan w:val="2"/>
            <w:tcBorders>
              <w:top w:val="single" w:color="000000" w:sz="4" w:space="0"/>
              <w:left w:val="single" w:color="000000" w:sz="4" w:space="0"/>
              <w:bottom w:val="single" w:color="000000" w:sz="4" w:space="0"/>
              <w:right w:val="single" w:color="000000" w:sz="4" w:space="0"/>
            </w:tcBorders>
            <w:noWrap w:val="0"/>
            <w:vAlign w:val="center"/>
          </w:tcPr>
          <w:p w14:paraId="0A17508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总计</w:t>
            </w:r>
          </w:p>
        </w:tc>
        <w:tc>
          <w:tcPr>
            <w:tcW w:w="2477" w:type="dxa"/>
            <w:tcBorders>
              <w:top w:val="single" w:color="000000" w:sz="4" w:space="0"/>
              <w:left w:val="single" w:color="000000" w:sz="4" w:space="0"/>
              <w:bottom w:val="single" w:color="000000" w:sz="4" w:space="0"/>
              <w:right w:val="single" w:color="000000" w:sz="4" w:space="0"/>
            </w:tcBorders>
            <w:noWrap w:val="0"/>
            <w:vAlign w:val="center"/>
          </w:tcPr>
          <w:p w14:paraId="269A7F9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837" w:type="dxa"/>
            <w:tcBorders>
              <w:top w:val="single" w:color="000000" w:sz="4" w:space="0"/>
              <w:left w:val="single" w:color="000000" w:sz="4" w:space="0"/>
              <w:bottom w:val="single" w:color="000000" w:sz="4" w:space="0"/>
              <w:right w:val="single" w:color="000000" w:sz="4" w:space="0"/>
            </w:tcBorders>
            <w:noWrap w:val="0"/>
            <w:vAlign w:val="center"/>
          </w:tcPr>
          <w:p w14:paraId="27C57D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bl>
    <w:p w14:paraId="032A65A1">
      <w:pPr>
        <w:numPr>
          <w:ilvl w:val="0"/>
          <w:numId w:val="4"/>
        </w:numPr>
        <w:spacing w:before="156" w:beforeLines="50" w:after="156" w:afterLines="50"/>
        <w:ind w:firstLine="480"/>
        <w:rPr>
          <w:rFonts w:hint="eastAsia"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付款方式：全款付后再搬运设备。</w:t>
      </w:r>
    </w:p>
    <w:p w14:paraId="22617C08">
      <w:pPr>
        <w:numPr>
          <w:ilvl w:val="0"/>
          <w:numId w:val="4"/>
        </w:numPr>
        <w:spacing w:before="156" w:beforeLines="50" w:after="156" w:afterLines="50"/>
        <w:ind w:firstLine="480"/>
        <w:rPr>
          <w:rFonts w:hint="eastAsia"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搬运周期：10个工作日内。</w:t>
      </w:r>
    </w:p>
    <w:p w14:paraId="2DFA9BC6">
      <w:pPr>
        <w:numPr>
          <w:ilvl w:val="0"/>
          <w:numId w:val="4"/>
        </w:numPr>
        <w:spacing w:before="156" w:beforeLines="50" w:after="156" w:afterLines="50"/>
        <w:ind w:firstLine="480"/>
        <w:rPr>
          <w:rFonts w:hint="eastAsia"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eastAsiaTheme="minorEastAsia"/>
          <w:color w:val="auto"/>
          <w:sz w:val="24"/>
          <w:szCs w:val="24"/>
          <w:highlight w:val="none"/>
          <w:lang w:val="en-US" w:eastAsia="zh-CN"/>
        </w:rPr>
        <w:t>报价需包含搬运、拆装、运输等所有费用。</w:t>
      </w:r>
    </w:p>
    <w:p w14:paraId="38024323">
      <w:pPr>
        <w:pStyle w:val="2"/>
      </w:pPr>
    </w:p>
    <w:p w14:paraId="5014F44F">
      <w:pPr>
        <w:numPr>
          <w:ilvl w:val="0"/>
          <w:numId w:val="3"/>
        </w:numPr>
        <w:spacing w:before="312" w:beforeLines="100" w:after="0" w:line="360" w:lineRule="auto"/>
        <w:ind w:firstLine="0" w:firstLineChars="0"/>
        <w:outlineLvl w:val="1"/>
        <w:rPr>
          <w:rFonts w:ascii="Times New Roman" w:hAnsi="Times New Roman" w:cs="Times New Roman" w:eastAsiaTheme="minorEastAsia"/>
          <w:b/>
          <w:bCs/>
          <w:color w:val="auto"/>
          <w:sz w:val="28"/>
          <w:szCs w:val="28"/>
          <w:highlight w:val="none"/>
        </w:rPr>
      </w:pPr>
      <w:bookmarkStart w:id="11" w:name="_Toc4257"/>
      <w:r>
        <w:rPr>
          <w:rFonts w:hint="eastAsia" w:ascii="Times New Roman" w:hAnsi="Times New Roman" w:cs="Times New Roman" w:eastAsiaTheme="minorEastAsia"/>
          <w:b/>
          <w:bCs/>
          <w:color w:val="auto"/>
          <w:sz w:val="28"/>
          <w:szCs w:val="28"/>
          <w:highlight w:val="none"/>
        </w:rPr>
        <w:t>中标的认定</w:t>
      </w:r>
      <w:bookmarkEnd w:id="11"/>
    </w:p>
    <w:p w14:paraId="7A2B26D2">
      <w:pPr>
        <w:spacing w:before="156" w:beforeLines="50" w:after="156" w:afterLines="50"/>
        <w:ind w:firstLine="480"/>
        <w:rPr>
          <w:rFonts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（1）评标工作组</w:t>
      </w:r>
      <w:r>
        <w:rPr>
          <w:rFonts w:ascii="Times New Roman" w:hAnsi="Times New Roman" w:cs="Times New Roman" w:eastAsiaTheme="minorEastAsia"/>
          <w:color w:val="auto"/>
          <w:sz w:val="24"/>
          <w:szCs w:val="24"/>
          <w:highlight w:val="none"/>
        </w:rPr>
        <w:t>根据汇总的排名和评标原则，确定前</w:t>
      </w:r>
      <w:r>
        <w:rPr>
          <w:rFonts w:hint="eastAsia" w:ascii="Times New Roman" w:hAnsi="Times New Roman" w:cs="Times New Roman" w:eastAsiaTheme="minorEastAsia"/>
          <w:color w:val="auto"/>
          <w:sz w:val="24"/>
          <w:szCs w:val="24"/>
          <w:highlight w:val="none"/>
        </w:rPr>
        <w:t>2</w:t>
      </w:r>
      <w:r>
        <w:rPr>
          <w:rFonts w:ascii="Times New Roman" w:hAnsi="Times New Roman" w:cs="Times New Roman" w:eastAsiaTheme="minorEastAsia"/>
          <w:color w:val="auto"/>
          <w:sz w:val="24"/>
          <w:szCs w:val="24"/>
          <w:highlight w:val="none"/>
        </w:rPr>
        <w:t>名为中标候选人。</w:t>
      </w:r>
    </w:p>
    <w:p w14:paraId="214C3C4B">
      <w:pPr>
        <w:spacing w:before="156" w:beforeLines="50" w:after="156" w:afterLines="50"/>
        <w:ind w:firstLine="480"/>
        <w:rPr>
          <w:rFonts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（2）</w:t>
      </w:r>
      <w:r>
        <w:rPr>
          <w:rFonts w:ascii="Times New Roman" w:hAnsi="Times New Roman" w:cs="Times New Roman" w:eastAsiaTheme="minorEastAsia"/>
          <w:color w:val="auto"/>
          <w:sz w:val="24"/>
          <w:szCs w:val="24"/>
          <w:highlight w:val="none"/>
        </w:rPr>
        <w:t>广东特玻的招标领导小组根据评标报告，结合自身实际情况</w:t>
      </w:r>
      <w:r>
        <w:rPr>
          <w:rFonts w:hint="eastAsia" w:ascii="Times New Roman" w:hAnsi="Times New Roman" w:cs="Times New Roman" w:eastAsiaTheme="minorEastAsia"/>
          <w:color w:val="auto"/>
          <w:sz w:val="24"/>
          <w:szCs w:val="24"/>
          <w:highlight w:val="none"/>
        </w:rPr>
        <w:t>，</w:t>
      </w:r>
      <w:r>
        <w:rPr>
          <w:rFonts w:ascii="Times New Roman" w:hAnsi="Times New Roman" w:cs="Times New Roman" w:eastAsiaTheme="minorEastAsia"/>
          <w:color w:val="auto"/>
          <w:sz w:val="24"/>
          <w:szCs w:val="24"/>
          <w:highlight w:val="none"/>
        </w:rPr>
        <w:t>对中标候选人</w:t>
      </w:r>
      <w:r>
        <w:rPr>
          <w:rFonts w:hint="eastAsia" w:ascii="Times New Roman" w:hAnsi="Times New Roman" w:cs="Times New Roman" w:eastAsiaTheme="minorEastAsia"/>
          <w:color w:val="auto"/>
          <w:sz w:val="24"/>
          <w:szCs w:val="24"/>
          <w:highlight w:val="none"/>
        </w:rPr>
        <w:t>进行资质审核确认后，按最终排名先后</w:t>
      </w:r>
      <w:r>
        <w:rPr>
          <w:rFonts w:ascii="Times New Roman" w:hAnsi="Times New Roman" w:cs="Times New Roman" w:eastAsiaTheme="minorEastAsia"/>
          <w:color w:val="auto"/>
          <w:sz w:val="24"/>
          <w:szCs w:val="24"/>
          <w:highlight w:val="none"/>
        </w:rPr>
        <w:t>确定</w:t>
      </w:r>
      <w:r>
        <w:rPr>
          <w:rFonts w:hint="eastAsia" w:ascii="Times New Roman" w:hAnsi="Times New Roman" w:cs="Times New Roman" w:eastAsiaTheme="minorEastAsia"/>
          <w:color w:val="auto"/>
          <w:sz w:val="24"/>
          <w:szCs w:val="24"/>
          <w:highlight w:val="none"/>
        </w:rPr>
        <w:t>1名</w:t>
      </w:r>
      <w:r>
        <w:rPr>
          <w:rFonts w:ascii="Times New Roman" w:hAnsi="Times New Roman" w:cs="Times New Roman" w:eastAsiaTheme="minorEastAsia"/>
          <w:color w:val="auto"/>
          <w:sz w:val="24"/>
          <w:szCs w:val="24"/>
          <w:highlight w:val="none"/>
        </w:rPr>
        <w:t>中标人，并在规定时间内发出中标通知。</w:t>
      </w:r>
    </w:p>
    <w:p w14:paraId="6423D746">
      <w:pPr>
        <w:spacing w:before="156" w:beforeLines="50" w:after="156" w:afterLines="50"/>
        <w:ind w:firstLine="480"/>
        <w:rPr>
          <w:color w:val="auto"/>
          <w:highlight w:val="none"/>
        </w:rPr>
      </w:pPr>
      <w:r>
        <w:rPr>
          <w:rFonts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rPr>
        <w:t>3</w:t>
      </w:r>
      <w:r>
        <w:rPr>
          <w:rFonts w:ascii="Times New Roman" w:hAnsi="Times New Roman" w:cs="Times New Roman" w:eastAsiaTheme="minorEastAsia"/>
          <w:color w:val="auto"/>
          <w:sz w:val="24"/>
          <w:szCs w:val="24"/>
          <w:highlight w:val="none"/>
        </w:rPr>
        <w:t>）在确定中标人之前，中标候选人撤回投标文件、放弃投标，或经营、财务状况发生较大变化</w:t>
      </w:r>
      <w:r>
        <w:rPr>
          <w:rFonts w:hint="eastAsia" w:ascii="Times New Roman" w:hAnsi="Times New Roman" w:cs="Times New Roman" w:eastAsiaTheme="minorEastAsia"/>
          <w:color w:val="auto"/>
          <w:sz w:val="24"/>
          <w:szCs w:val="24"/>
          <w:highlight w:val="none"/>
        </w:rPr>
        <w:t>、</w:t>
      </w:r>
      <w:r>
        <w:rPr>
          <w:rFonts w:ascii="Times New Roman" w:hAnsi="Times New Roman" w:cs="Times New Roman" w:eastAsiaTheme="minorEastAsia"/>
          <w:color w:val="auto"/>
          <w:sz w:val="24"/>
          <w:szCs w:val="24"/>
          <w:highlight w:val="none"/>
        </w:rPr>
        <w:t>或被查实存在影响中标结果的违法行为等情形或不符合中标条件的，</w:t>
      </w:r>
      <w:r>
        <w:rPr>
          <w:rFonts w:hint="eastAsia" w:ascii="Times New Roman" w:hAnsi="Times New Roman" w:cs="Times New Roman" w:eastAsiaTheme="minorEastAsia"/>
          <w:color w:val="auto"/>
          <w:sz w:val="24"/>
          <w:szCs w:val="24"/>
          <w:highlight w:val="none"/>
        </w:rPr>
        <w:t>广东特玻</w:t>
      </w:r>
      <w:r>
        <w:rPr>
          <w:rFonts w:ascii="Times New Roman" w:hAnsi="Times New Roman" w:cs="Times New Roman" w:eastAsiaTheme="minorEastAsia"/>
          <w:color w:val="auto"/>
          <w:sz w:val="24"/>
          <w:szCs w:val="24"/>
          <w:highlight w:val="none"/>
        </w:rPr>
        <w:t>根据评标的名单排序依次重新确定中标人</w:t>
      </w:r>
      <w:r>
        <w:rPr>
          <w:rFonts w:hint="eastAsia" w:ascii="Times New Roman" w:hAnsi="Times New Roman" w:cs="Times New Roman" w:eastAsiaTheme="minorEastAsia"/>
          <w:color w:val="auto"/>
          <w:sz w:val="24"/>
          <w:szCs w:val="24"/>
          <w:highlight w:val="none"/>
        </w:rPr>
        <w:t>。</w:t>
      </w:r>
    </w:p>
    <w:p w14:paraId="58FCDF3A">
      <w:pPr>
        <w:numPr>
          <w:ilvl w:val="0"/>
          <w:numId w:val="3"/>
        </w:numPr>
        <w:spacing w:before="312" w:beforeLines="100" w:after="0" w:line="360" w:lineRule="auto"/>
        <w:ind w:firstLine="0" w:firstLineChars="0"/>
        <w:outlineLvl w:val="1"/>
        <w:rPr>
          <w:rFonts w:ascii="Times New Roman" w:hAnsi="Times New Roman" w:cs="Times New Roman" w:eastAsiaTheme="minorEastAsia"/>
          <w:b/>
          <w:bCs/>
          <w:color w:val="auto"/>
          <w:sz w:val="28"/>
          <w:szCs w:val="28"/>
          <w:highlight w:val="none"/>
        </w:rPr>
      </w:pPr>
      <w:bookmarkStart w:id="12" w:name="_Toc27113"/>
      <w:bookmarkStart w:id="13" w:name="_Toc8572393"/>
      <w:bookmarkStart w:id="14" w:name="_Toc9001120"/>
      <w:r>
        <w:rPr>
          <w:rFonts w:hint="eastAsia" w:ascii="Times New Roman" w:hAnsi="Times New Roman" w:cs="Times New Roman" w:eastAsiaTheme="minorEastAsia"/>
          <w:b/>
          <w:bCs/>
          <w:color w:val="auto"/>
          <w:sz w:val="28"/>
          <w:szCs w:val="28"/>
          <w:highlight w:val="none"/>
        </w:rPr>
        <w:t>中标</w:t>
      </w:r>
      <w:r>
        <w:rPr>
          <w:rFonts w:ascii="Times New Roman" w:hAnsi="Times New Roman" w:cs="Times New Roman" w:eastAsiaTheme="minorEastAsia"/>
          <w:b/>
          <w:bCs/>
          <w:color w:val="auto"/>
          <w:sz w:val="28"/>
          <w:szCs w:val="28"/>
          <w:highlight w:val="none"/>
        </w:rPr>
        <w:t>无效的认定</w:t>
      </w:r>
      <w:r>
        <w:rPr>
          <w:rFonts w:hint="eastAsia" w:ascii="Times New Roman" w:hAnsi="Times New Roman" w:cs="Times New Roman" w:eastAsiaTheme="minorEastAsia"/>
          <w:b/>
          <w:bCs/>
          <w:color w:val="auto"/>
          <w:sz w:val="28"/>
          <w:szCs w:val="28"/>
          <w:highlight w:val="none"/>
        </w:rPr>
        <w:t>及处理</w:t>
      </w:r>
      <w:bookmarkEnd w:id="12"/>
    </w:p>
    <w:p w14:paraId="7132E931">
      <w:pPr>
        <w:spacing w:before="312" w:beforeLines="100" w:after="0" w:line="360" w:lineRule="auto"/>
        <w:ind w:firstLine="482"/>
        <w:jc w:val="both"/>
        <w:outlineLvl w:val="2"/>
        <w:rPr>
          <w:rFonts w:ascii="Times New Roman" w:hAnsi="Times New Roman" w:cs="Times New Roman" w:eastAsiaTheme="minorEastAsia"/>
          <w:b/>
          <w:bCs/>
          <w:color w:val="auto"/>
          <w:sz w:val="24"/>
          <w:szCs w:val="24"/>
          <w:highlight w:val="none"/>
        </w:rPr>
      </w:pPr>
      <w:bookmarkStart w:id="15" w:name="_Toc9001124"/>
      <w:bookmarkStart w:id="16" w:name="_Toc8572397"/>
      <w:r>
        <w:rPr>
          <w:rFonts w:hint="eastAsia" w:ascii="Times New Roman" w:hAnsi="Times New Roman" w:cs="Times New Roman" w:eastAsiaTheme="minorEastAsia"/>
          <w:b/>
          <w:bCs/>
          <w:color w:val="auto"/>
          <w:sz w:val="24"/>
          <w:szCs w:val="24"/>
          <w:highlight w:val="none"/>
        </w:rPr>
        <w:t>（一）中标无效的认定</w:t>
      </w:r>
    </w:p>
    <w:p w14:paraId="3B013B7C">
      <w:pPr>
        <w:spacing w:before="156" w:beforeLines="50" w:after="156" w:afterLines="50"/>
        <w:ind w:firstLine="480"/>
        <w:rPr>
          <w:rFonts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中标人</w:t>
      </w:r>
      <w:r>
        <w:rPr>
          <w:rFonts w:ascii="Times New Roman" w:hAnsi="Times New Roman" w:cs="Times New Roman" w:eastAsiaTheme="minorEastAsia"/>
          <w:color w:val="auto"/>
          <w:sz w:val="24"/>
          <w:szCs w:val="24"/>
          <w:highlight w:val="none"/>
        </w:rPr>
        <w:t>出现下列情况之一，</w:t>
      </w:r>
      <w:r>
        <w:rPr>
          <w:rFonts w:hint="eastAsia" w:ascii="Times New Roman" w:hAnsi="Times New Roman" w:cs="Times New Roman" w:eastAsiaTheme="minorEastAsia"/>
          <w:color w:val="auto"/>
          <w:sz w:val="24"/>
          <w:szCs w:val="24"/>
          <w:highlight w:val="none"/>
        </w:rPr>
        <w:t>视为中</w:t>
      </w:r>
      <w:r>
        <w:rPr>
          <w:rFonts w:ascii="Times New Roman" w:hAnsi="Times New Roman" w:cs="Times New Roman" w:eastAsiaTheme="minorEastAsia"/>
          <w:color w:val="auto"/>
          <w:sz w:val="24"/>
          <w:szCs w:val="24"/>
          <w:highlight w:val="none"/>
        </w:rPr>
        <w:t>标无效（包括但不限于）</w:t>
      </w:r>
      <w:bookmarkEnd w:id="15"/>
      <w:bookmarkEnd w:id="16"/>
      <w:r>
        <w:rPr>
          <w:rFonts w:hint="eastAsia" w:ascii="Times New Roman" w:hAnsi="Times New Roman" w:cs="Times New Roman" w:eastAsiaTheme="minorEastAsia"/>
          <w:color w:val="auto"/>
          <w:sz w:val="24"/>
          <w:szCs w:val="24"/>
          <w:highlight w:val="none"/>
        </w:rPr>
        <w:t>：</w:t>
      </w:r>
    </w:p>
    <w:p w14:paraId="56C55DAD">
      <w:pPr>
        <w:spacing w:before="156" w:beforeLines="50" w:after="156" w:afterLines="50"/>
        <w:ind w:firstLine="480"/>
        <w:rPr>
          <w:rFonts w:ascii="Times New Roman" w:hAnsi="Times New Roman" w:cs="Times New Roman" w:eastAsiaTheme="minorEastAsia"/>
          <w:color w:val="auto"/>
          <w:sz w:val="24"/>
          <w:szCs w:val="24"/>
          <w:highlight w:val="none"/>
        </w:rPr>
      </w:pPr>
      <w:r>
        <w:rPr>
          <w:rFonts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rPr>
        <w:t>1</w:t>
      </w:r>
      <w:r>
        <w:rPr>
          <w:rFonts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rPr>
        <w:t>中</w:t>
      </w:r>
      <w:r>
        <w:rPr>
          <w:rFonts w:ascii="Times New Roman" w:hAnsi="Times New Roman" w:cs="Times New Roman" w:eastAsiaTheme="minorEastAsia"/>
          <w:color w:val="auto"/>
          <w:sz w:val="24"/>
          <w:szCs w:val="24"/>
          <w:highlight w:val="none"/>
        </w:rPr>
        <w:t>标人</w:t>
      </w:r>
      <w:r>
        <w:rPr>
          <w:rFonts w:hint="eastAsia" w:ascii="Times New Roman" w:hAnsi="Times New Roman" w:cs="Times New Roman" w:eastAsiaTheme="minorEastAsia"/>
          <w:color w:val="auto"/>
          <w:sz w:val="24"/>
          <w:szCs w:val="24"/>
          <w:highlight w:val="none"/>
        </w:rPr>
        <w:t>与其他投标人</w:t>
      </w:r>
      <w:r>
        <w:rPr>
          <w:rFonts w:ascii="Times New Roman" w:hAnsi="Times New Roman" w:cs="Times New Roman" w:eastAsiaTheme="minorEastAsia"/>
          <w:color w:val="auto"/>
          <w:sz w:val="24"/>
          <w:szCs w:val="24"/>
          <w:highlight w:val="none"/>
        </w:rPr>
        <w:t>相互串通投标或者与广东特玻相关人员串通投标的；</w:t>
      </w:r>
    </w:p>
    <w:p w14:paraId="47A03FEA">
      <w:pPr>
        <w:spacing w:before="156" w:beforeLines="50" w:after="156" w:afterLines="50"/>
        <w:ind w:firstLine="480"/>
        <w:rPr>
          <w:rFonts w:ascii="Times New Roman" w:hAnsi="Times New Roman" w:cs="Times New Roman" w:eastAsiaTheme="minorEastAsia"/>
          <w:color w:val="auto"/>
          <w:sz w:val="24"/>
          <w:szCs w:val="24"/>
          <w:highlight w:val="none"/>
        </w:rPr>
      </w:pPr>
      <w:r>
        <w:rPr>
          <w:rFonts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rPr>
        <w:t>2</w:t>
      </w:r>
      <w:r>
        <w:rPr>
          <w:rFonts w:ascii="Times New Roman" w:hAnsi="Times New Roman" w:cs="Times New Roman" w:eastAsiaTheme="minorEastAsia"/>
          <w:color w:val="auto"/>
          <w:sz w:val="24"/>
          <w:szCs w:val="24"/>
          <w:highlight w:val="none"/>
        </w:rPr>
        <w:t>）投标人以他人名义投标或者以其他方式弄虚作假，骗取中标的；</w:t>
      </w:r>
    </w:p>
    <w:p w14:paraId="46707960">
      <w:pPr>
        <w:spacing w:before="156" w:beforeLines="50" w:after="156" w:afterLines="50"/>
        <w:ind w:firstLine="480"/>
        <w:rPr>
          <w:rFonts w:ascii="Times New Roman" w:hAnsi="Times New Roman" w:cs="Times New Roman" w:eastAsiaTheme="minorEastAsia"/>
          <w:color w:val="auto"/>
          <w:sz w:val="24"/>
          <w:szCs w:val="24"/>
          <w:highlight w:val="none"/>
        </w:rPr>
      </w:pPr>
      <w:r>
        <w:rPr>
          <w:rFonts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rPr>
        <w:t>3</w:t>
      </w:r>
      <w:r>
        <w:rPr>
          <w:rFonts w:ascii="Times New Roman" w:hAnsi="Times New Roman" w:cs="Times New Roman" w:eastAsiaTheme="minorEastAsia"/>
          <w:color w:val="auto"/>
          <w:sz w:val="24"/>
          <w:szCs w:val="24"/>
          <w:highlight w:val="none"/>
        </w:rPr>
        <w:t>）投标人向</w:t>
      </w:r>
      <w:r>
        <w:rPr>
          <w:rFonts w:hint="eastAsia" w:ascii="Times New Roman" w:hAnsi="Times New Roman" w:cs="Times New Roman" w:eastAsiaTheme="minorEastAsia"/>
          <w:color w:val="auto"/>
          <w:sz w:val="24"/>
          <w:szCs w:val="24"/>
          <w:highlight w:val="none"/>
        </w:rPr>
        <w:t>评标工作组</w:t>
      </w:r>
      <w:r>
        <w:rPr>
          <w:rFonts w:ascii="Times New Roman" w:hAnsi="Times New Roman" w:cs="Times New Roman" w:eastAsiaTheme="minorEastAsia"/>
          <w:color w:val="auto"/>
          <w:sz w:val="24"/>
          <w:szCs w:val="24"/>
          <w:highlight w:val="none"/>
        </w:rPr>
        <w:t>成员行贿</w:t>
      </w:r>
      <w:r>
        <w:rPr>
          <w:rFonts w:hint="eastAsia" w:ascii="Times New Roman" w:hAnsi="Times New Roman" w:cs="Times New Roman" w:eastAsiaTheme="minorEastAsia"/>
          <w:color w:val="auto"/>
          <w:sz w:val="24"/>
          <w:szCs w:val="24"/>
          <w:highlight w:val="none"/>
        </w:rPr>
        <w:t>，非法中标的</w:t>
      </w:r>
      <w:r>
        <w:rPr>
          <w:rFonts w:ascii="Times New Roman" w:hAnsi="Times New Roman" w:cs="Times New Roman" w:eastAsiaTheme="minorEastAsia"/>
          <w:color w:val="auto"/>
          <w:sz w:val="24"/>
          <w:szCs w:val="24"/>
          <w:highlight w:val="none"/>
        </w:rPr>
        <w:t>；</w:t>
      </w:r>
    </w:p>
    <w:p w14:paraId="3F72E9DA">
      <w:pPr>
        <w:spacing w:before="156" w:beforeLines="50" w:after="156" w:afterLines="50"/>
        <w:ind w:firstLine="480"/>
        <w:rPr>
          <w:rFonts w:ascii="Times New Roman" w:hAnsi="Times New Roman" w:cs="Times New Roman" w:eastAsiaTheme="minorEastAsia"/>
          <w:color w:val="auto"/>
          <w:highlight w:val="none"/>
        </w:rPr>
      </w:pPr>
      <w:r>
        <w:rPr>
          <w:rFonts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rPr>
        <w:t>4</w:t>
      </w:r>
      <w:r>
        <w:rPr>
          <w:rFonts w:ascii="Times New Roman" w:hAnsi="Times New Roman" w:cs="Times New Roman" w:eastAsiaTheme="minorEastAsia"/>
          <w:color w:val="auto"/>
          <w:sz w:val="24"/>
          <w:szCs w:val="24"/>
          <w:highlight w:val="none"/>
        </w:rPr>
        <w:t>）法律、法规、规章规定的其他情形。</w:t>
      </w:r>
    </w:p>
    <w:bookmarkEnd w:id="13"/>
    <w:bookmarkEnd w:id="14"/>
    <w:p w14:paraId="4B4A5CD8">
      <w:pPr>
        <w:spacing w:before="312" w:beforeLines="100" w:after="0" w:line="360" w:lineRule="auto"/>
        <w:ind w:firstLine="482"/>
        <w:jc w:val="both"/>
        <w:outlineLvl w:val="2"/>
        <w:rPr>
          <w:rFonts w:ascii="Times New Roman" w:hAnsi="Times New Roman" w:cs="Times New Roman" w:eastAsiaTheme="minorEastAsia"/>
          <w:b/>
          <w:bCs/>
          <w:color w:val="auto"/>
          <w:sz w:val="24"/>
          <w:szCs w:val="24"/>
          <w:highlight w:val="none"/>
        </w:rPr>
      </w:pPr>
      <w:r>
        <w:rPr>
          <w:rFonts w:hint="eastAsia" w:ascii="Times New Roman" w:hAnsi="Times New Roman" w:cs="Times New Roman" w:eastAsiaTheme="minorEastAsia"/>
          <w:b/>
          <w:bCs/>
          <w:color w:val="auto"/>
          <w:sz w:val="24"/>
          <w:szCs w:val="24"/>
          <w:highlight w:val="none"/>
        </w:rPr>
        <w:t>（二）中标无效的处理</w:t>
      </w:r>
    </w:p>
    <w:p w14:paraId="1D35CF3A">
      <w:pPr>
        <w:spacing w:before="156" w:beforeLines="50" w:after="156" w:afterLines="50"/>
        <w:ind w:firstLine="480"/>
        <w:rPr>
          <w:rFonts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中标人出现中标无效的情况，则：</w:t>
      </w:r>
    </w:p>
    <w:p w14:paraId="679318D0">
      <w:pPr>
        <w:spacing w:before="156" w:beforeLines="50" w:after="156" w:afterLines="50"/>
        <w:ind w:firstLine="480"/>
        <w:rPr>
          <w:rFonts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（1）</w:t>
      </w:r>
      <w:r>
        <w:rPr>
          <w:rFonts w:ascii="Times New Roman" w:hAnsi="Times New Roman" w:cs="Times New Roman" w:eastAsiaTheme="minorEastAsia"/>
          <w:color w:val="auto"/>
          <w:sz w:val="24"/>
          <w:szCs w:val="24"/>
          <w:highlight w:val="none"/>
        </w:rPr>
        <w:t>在中标候选人公示阶段，取消其中标资格；</w:t>
      </w:r>
    </w:p>
    <w:p w14:paraId="7628849C">
      <w:pPr>
        <w:spacing w:before="156" w:beforeLines="50" w:after="156" w:afterLines="50"/>
        <w:ind w:firstLine="480"/>
        <w:rPr>
          <w:rFonts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（2）</w:t>
      </w:r>
      <w:r>
        <w:rPr>
          <w:rFonts w:ascii="Times New Roman" w:hAnsi="Times New Roman" w:cs="Times New Roman" w:eastAsiaTheme="minorEastAsia"/>
          <w:color w:val="auto"/>
          <w:sz w:val="24"/>
          <w:szCs w:val="24"/>
          <w:highlight w:val="none"/>
        </w:rPr>
        <w:t>已发出中标通知的，</w:t>
      </w:r>
      <w:r>
        <w:rPr>
          <w:rFonts w:hint="eastAsia" w:ascii="Times New Roman" w:hAnsi="Times New Roman" w:cs="Times New Roman" w:eastAsiaTheme="minorEastAsia"/>
          <w:color w:val="auto"/>
          <w:sz w:val="24"/>
          <w:szCs w:val="24"/>
          <w:highlight w:val="none"/>
        </w:rPr>
        <w:t>该通知视为</w:t>
      </w:r>
      <w:r>
        <w:rPr>
          <w:rFonts w:ascii="Times New Roman" w:hAnsi="Times New Roman" w:cs="Times New Roman" w:eastAsiaTheme="minorEastAsia"/>
          <w:color w:val="auto"/>
          <w:sz w:val="24"/>
          <w:szCs w:val="24"/>
          <w:highlight w:val="none"/>
        </w:rPr>
        <w:t>无效。</w:t>
      </w:r>
    </w:p>
    <w:p w14:paraId="41A7319C">
      <w:pPr>
        <w:numPr>
          <w:ilvl w:val="0"/>
          <w:numId w:val="3"/>
        </w:numPr>
        <w:spacing w:before="312" w:beforeLines="100" w:after="0" w:line="360" w:lineRule="auto"/>
        <w:ind w:firstLine="0" w:firstLineChars="0"/>
        <w:outlineLvl w:val="1"/>
        <w:rPr>
          <w:rFonts w:ascii="Times New Roman" w:hAnsi="Times New Roman" w:cs="Times New Roman" w:eastAsiaTheme="minorEastAsia"/>
          <w:b/>
          <w:bCs/>
          <w:color w:val="auto"/>
          <w:sz w:val="28"/>
          <w:szCs w:val="28"/>
          <w:highlight w:val="none"/>
        </w:rPr>
      </w:pPr>
      <w:bookmarkStart w:id="17" w:name="_Toc8394"/>
      <w:r>
        <w:rPr>
          <w:rFonts w:ascii="Times New Roman" w:hAnsi="Times New Roman" w:cs="Times New Roman" w:eastAsiaTheme="minorEastAsia"/>
          <w:b/>
          <w:bCs/>
          <w:color w:val="auto"/>
          <w:sz w:val="28"/>
          <w:szCs w:val="28"/>
          <w:highlight w:val="none"/>
        </w:rPr>
        <w:t>废标的认定</w:t>
      </w:r>
      <w:bookmarkEnd w:id="17"/>
    </w:p>
    <w:p w14:paraId="73793F4A">
      <w:pPr>
        <w:spacing w:before="156" w:beforeLines="50" w:after="156" w:afterLines="50"/>
        <w:ind w:firstLine="480"/>
        <w:rPr>
          <w:rFonts w:ascii="Times New Roman" w:hAnsi="Times New Roman" w:cs="Times New Roman" w:eastAsiaTheme="minorEastAsia"/>
          <w:color w:val="auto"/>
          <w:sz w:val="24"/>
          <w:szCs w:val="24"/>
          <w:highlight w:val="none"/>
        </w:rPr>
      </w:pPr>
      <w:r>
        <w:rPr>
          <w:rFonts w:ascii="Times New Roman" w:hAnsi="Times New Roman" w:cs="Times New Roman" w:eastAsiaTheme="minorEastAsia"/>
          <w:color w:val="auto"/>
          <w:sz w:val="24"/>
          <w:szCs w:val="24"/>
          <w:highlight w:val="none"/>
        </w:rPr>
        <w:t>出现下列情况之一，予以废标</w:t>
      </w:r>
      <w:r>
        <w:rPr>
          <w:rFonts w:hint="eastAsia" w:ascii="Times New Roman" w:hAnsi="Times New Roman" w:cs="Times New Roman" w:eastAsiaTheme="minorEastAsia"/>
          <w:color w:val="auto"/>
          <w:sz w:val="24"/>
          <w:szCs w:val="24"/>
          <w:highlight w:val="none"/>
        </w:rPr>
        <w:t>：</w:t>
      </w:r>
    </w:p>
    <w:p w14:paraId="383AA688">
      <w:pPr>
        <w:spacing w:before="156" w:beforeLines="50" w:after="156" w:afterLines="50"/>
        <w:ind w:firstLine="480"/>
        <w:rPr>
          <w:rFonts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（1）</w:t>
      </w:r>
      <w:r>
        <w:rPr>
          <w:rFonts w:ascii="Times New Roman" w:hAnsi="Times New Roman" w:cs="Times New Roman" w:eastAsiaTheme="minorEastAsia"/>
          <w:color w:val="auto"/>
          <w:sz w:val="24"/>
          <w:szCs w:val="24"/>
          <w:highlight w:val="none"/>
        </w:rPr>
        <w:t>响应本</w:t>
      </w:r>
      <w:r>
        <w:rPr>
          <w:rFonts w:hint="eastAsia" w:ascii="Times New Roman" w:hAnsi="Times New Roman" w:cs="Times New Roman" w:eastAsiaTheme="minorEastAsia"/>
          <w:color w:val="auto"/>
          <w:sz w:val="24"/>
          <w:szCs w:val="24"/>
          <w:highlight w:val="none"/>
        </w:rPr>
        <w:t>招</w:t>
      </w:r>
      <w:r>
        <w:rPr>
          <w:rFonts w:ascii="Times New Roman" w:hAnsi="Times New Roman" w:cs="Times New Roman" w:eastAsiaTheme="minorEastAsia"/>
          <w:color w:val="auto"/>
          <w:sz w:val="24"/>
          <w:szCs w:val="24"/>
          <w:highlight w:val="none"/>
        </w:rPr>
        <w:t>标文件实质性要求的投标人不足三家的</w:t>
      </w:r>
      <w:r>
        <w:rPr>
          <w:rFonts w:hint="eastAsia" w:ascii="Times New Roman" w:hAnsi="Times New Roman" w:cs="Times New Roman" w:eastAsiaTheme="minorEastAsia"/>
          <w:color w:val="auto"/>
          <w:sz w:val="24"/>
          <w:szCs w:val="24"/>
          <w:highlight w:val="none"/>
        </w:rPr>
        <w:t>；</w:t>
      </w:r>
    </w:p>
    <w:p w14:paraId="1C7C4F87">
      <w:pPr>
        <w:spacing w:before="156" w:beforeLines="50" w:after="156" w:afterLines="50"/>
        <w:ind w:firstLine="480"/>
        <w:rPr>
          <w:rFonts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（2）</w:t>
      </w:r>
      <w:r>
        <w:rPr>
          <w:rFonts w:ascii="Times New Roman" w:hAnsi="Times New Roman" w:cs="Times New Roman" w:eastAsiaTheme="minorEastAsia"/>
          <w:color w:val="auto"/>
          <w:sz w:val="24"/>
          <w:szCs w:val="24"/>
          <w:highlight w:val="none"/>
        </w:rPr>
        <w:t>存在影响招标公正违法、违规行为的</w:t>
      </w:r>
      <w:r>
        <w:rPr>
          <w:rFonts w:hint="eastAsia" w:ascii="Times New Roman" w:hAnsi="Times New Roman" w:cs="Times New Roman" w:eastAsiaTheme="minorEastAsia"/>
          <w:color w:val="auto"/>
          <w:sz w:val="24"/>
          <w:szCs w:val="24"/>
          <w:highlight w:val="none"/>
        </w:rPr>
        <w:t>；</w:t>
      </w:r>
    </w:p>
    <w:p w14:paraId="20322F28">
      <w:pPr>
        <w:spacing w:before="156" w:beforeLines="50" w:after="156" w:afterLines="50"/>
        <w:ind w:firstLine="480"/>
        <w:rPr>
          <w:color w:val="auto"/>
          <w:highlight w:val="none"/>
        </w:rPr>
      </w:pPr>
      <w:r>
        <w:rPr>
          <w:rFonts w:hint="eastAsia" w:ascii="Times New Roman" w:hAnsi="Times New Roman" w:cs="Times New Roman" w:eastAsiaTheme="minorEastAsia"/>
          <w:color w:val="auto"/>
          <w:sz w:val="24"/>
          <w:szCs w:val="24"/>
          <w:highlight w:val="none"/>
        </w:rPr>
        <w:t>（3）</w:t>
      </w:r>
      <w:r>
        <w:rPr>
          <w:rFonts w:ascii="Times New Roman" w:hAnsi="Times New Roman" w:cs="Times New Roman" w:eastAsiaTheme="minorEastAsia"/>
          <w:color w:val="auto"/>
          <w:sz w:val="24"/>
          <w:szCs w:val="24"/>
          <w:highlight w:val="none"/>
        </w:rPr>
        <w:t>因重大变故，招标任务无法实施或取消的</w:t>
      </w:r>
      <w:r>
        <w:rPr>
          <w:rFonts w:hint="eastAsia" w:ascii="Times New Roman" w:hAnsi="Times New Roman" w:cs="Times New Roman" w:eastAsiaTheme="minorEastAsia"/>
          <w:color w:val="auto"/>
          <w:sz w:val="24"/>
          <w:szCs w:val="24"/>
          <w:highlight w:val="none"/>
        </w:rPr>
        <w:t>。</w:t>
      </w:r>
    </w:p>
    <w:p w14:paraId="5C141F7D">
      <w:pPr>
        <w:pStyle w:val="19"/>
        <w:spacing w:before="312" w:beforeLines="100" w:after="312" w:afterLines="100" w:line="360" w:lineRule="auto"/>
        <w:ind w:firstLine="0" w:firstLineChars="0"/>
        <w:jc w:val="center"/>
        <w:outlineLvl w:val="0"/>
        <w:rPr>
          <w:rFonts w:ascii="Times New Roman" w:hAnsi="Times New Roman" w:cs="Times New Roman" w:eastAsiaTheme="minorEastAsia"/>
          <w:b/>
          <w:bCs/>
          <w:color w:val="auto"/>
          <w:sz w:val="32"/>
          <w:szCs w:val="32"/>
          <w:highlight w:val="none"/>
        </w:rPr>
      </w:pPr>
    </w:p>
    <w:p w14:paraId="04E4D681">
      <w:pPr>
        <w:pStyle w:val="19"/>
        <w:spacing w:before="312" w:beforeLines="100" w:after="312" w:afterLines="100" w:line="360" w:lineRule="auto"/>
        <w:ind w:firstLine="0" w:firstLineChars="0"/>
        <w:jc w:val="center"/>
        <w:outlineLvl w:val="0"/>
        <w:rPr>
          <w:rFonts w:ascii="Times New Roman" w:hAnsi="Times New Roman" w:cs="Times New Roman" w:eastAsiaTheme="minorEastAsia"/>
          <w:b/>
          <w:bCs/>
          <w:color w:val="auto"/>
          <w:sz w:val="32"/>
          <w:szCs w:val="32"/>
          <w:highlight w:val="none"/>
        </w:rPr>
      </w:pPr>
      <w:bookmarkStart w:id="18" w:name="_Toc21167"/>
      <w:r>
        <w:rPr>
          <w:rFonts w:ascii="Times New Roman" w:hAnsi="Times New Roman" w:cs="Times New Roman" w:eastAsiaTheme="minorEastAsia"/>
          <w:b/>
          <w:bCs/>
          <w:color w:val="auto"/>
          <w:sz w:val="32"/>
          <w:szCs w:val="32"/>
          <w:highlight w:val="none"/>
        </w:rPr>
        <w:t>第五章：</w:t>
      </w:r>
      <w:r>
        <w:rPr>
          <w:rFonts w:hint="eastAsia" w:ascii="Times New Roman" w:hAnsi="Times New Roman" w:cs="Times New Roman" w:eastAsiaTheme="minorEastAsia"/>
          <w:b/>
          <w:bCs/>
          <w:color w:val="auto"/>
          <w:sz w:val="32"/>
          <w:szCs w:val="32"/>
          <w:highlight w:val="none"/>
        </w:rPr>
        <w:t>投标人中标事宜</w:t>
      </w:r>
      <w:bookmarkEnd w:id="18"/>
    </w:p>
    <w:p w14:paraId="58A65425">
      <w:pPr>
        <w:spacing w:before="156" w:beforeLines="50" w:after="156" w:afterLines="50"/>
        <w:ind w:firstLine="480"/>
        <w:rPr>
          <w:rFonts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（1）</w:t>
      </w:r>
      <w:r>
        <w:rPr>
          <w:rFonts w:ascii="Times New Roman" w:hAnsi="Times New Roman" w:cs="Times New Roman" w:eastAsiaTheme="minorEastAsia"/>
          <w:color w:val="auto"/>
          <w:sz w:val="24"/>
          <w:szCs w:val="24"/>
          <w:highlight w:val="none"/>
        </w:rPr>
        <w:t>中标人应当在《中标通知书》发出之日起</w:t>
      </w:r>
      <w:bookmarkStart w:id="19" w:name="_Toc361508622"/>
      <w:bookmarkStart w:id="20" w:name="_Toc352691509"/>
      <w:bookmarkStart w:id="21" w:name="_Toc4656"/>
      <w:bookmarkStart w:id="22" w:name="_Toc144974532"/>
      <w:bookmarkStart w:id="23" w:name="_Toc152042340"/>
      <w:bookmarkStart w:id="24" w:name="_Toc152045564"/>
      <w:bookmarkStart w:id="25" w:name="_Toc384308247"/>
      <w:bookmarkStart w:id="26" w:name="_Toc247527589"/>
      <w:bookmarkStart w:id="27" w:name="_Toc247513988"/>
      <w:bookmarkStart w:id="28" w:name="_Toc300834986"/>
      <w:bookmarkStart w:id="29" w:name="_Toc369531553"/>
      <w:r>
        <w:rPr>
          <w:rFonts w:hint="eastAsia" w:ascii="Times New Roman" w:hAnsi="Times New Roman" w:cs="Times New Roman" w:eastAsiaTheme="minorEastAsia"/>
          <w:color w:val="auto"/>
          <w:sz w:val="24"/>
          <w:szCs w:val="24"/>
          <w:highlight w:val="none"/>
        </w:rPr>
        <w:t>10</w:t>
      </w:r>
      <w:r>
        <w:rPr>
          <w:rFonts w:ascii="Times New Roman" w:hAnsi="Times New Roman" w:cs="Times New Roman" w:eastAsiaTheme="minorEastAsia"/>
          <w:color w:val="auto"/>
          <w:sz w:val="24"/>
          <w:szCs w:val="24"/>
          <w:highlight w:val="none"/>
        </w:rPr>
        <w:t>日内</w:t>
      </w:r>
      <w:bookmarkEnd w:id="19"/>
      <w:bookmarkEnd w:id="20"/>
      <w:bookmarkEnd w:id="21"/>
      <w:bookmarkEnd w:id="22"/>
      <w:bookmarkEnd w:id="23"/>
      <w:bookmarkEnd w:id="24"/>
      <w:bookmarkEnd w:id="25"/>
      <w:bookmarkEnd w:id="26"/>
      <w:bookmarkEnd w:id="27"/>
      <w:bookmarkEnd w:id="28"/>
      <w:bookmarkEnd w:id="29"/>
      <w:r>
        <w:rPr>
          <w:rFonts w:hint="eastAsia" w:ascii="Times New Roman" w:hAnsi="Times New Roman" w:cs="Times New Roman" w:eastAsiaTheme="minorEastAsia"/>
          <w:color w:val="auto"/>
          <w:sz w:val="24"/>
          <w:szCs w:val="24"/>
          <w:highlight w:val="none"/>
        </w:rPr>
        <w:t>与</w:t>
      </w:r>
      <w:r>
        <w:rPr>
          <w:rFonts w:ascii="Times New Roman" w:hAnsi="Times New Roman" w:cs="Times New Roman" w:eastAsiaTheme="minorEastAsia"/>
          <w:color w:val="auto"/>
          <w:sz w:val="24"/>
          <w:szCs w:val="24"/>
          <w:highlight w:val="none"/>
        </w:rPr>
        <w:t>广东特玻</w:t>
      </w:r>
      <w:r>
        <w:rPr>
          <w:rFonts w:hint="eastAsia" w:ascii="Times New Roman" w:hAnsi="Times New Roman" w:cs="Times New Roman" w:eastAsiaTheme="minorEastAsia"/>
          <w:color w:val="auto"/>
          <w:sz w:val="24"/>
          <w:szCs w:val="24"/>
          <w:highlight w:val="none"/>
        </w:rPr>
        <w:t>签</w:t>
      </w:r>
      <w:r>
        <w:rPr>
          <w:rFonts w:ascii="Times New Roman" w:hAnsi="Times New Roman" w:cs="Times New Roman" w:eastAsiaTheme="minorEastAsia"/>
          <w:color w:val="auto"/>
          <w:sz w:val="24"/>
          <w:szCs w:val="24"/>
          <w:highlight w:val="none"/>
        </w:rPr>
        <w:t>订书面合同</w:t>
      </w:r>
      <w:r>
        <w:rPr>
          <w:rFonts w:hint="eastAsia" w:ascii="Times New Roman" w:hAnsi="Times New Roman" w:cs="Times New Roman" w:eastAsiaTheme="minorEastAsia"/>
          <w:color w:val="auto"/>
          <w:sz w:val="24"/>
          <w:szCs w:val="24"/>
          <w:highlight w:val="none"/>
        </w:rPr>
        <w:t>；</w:t>
      </w:r>
    </w:p>
    <w:p w14:paraId="41472C63">
      <w:pPr>
        <w:spacing w:before="156" w:beforeLines="50" w:after="156" w:afterLines="50"/>
        <w:ind w:firstLine="480"/>
        <w:rPr>
          <w:rFonts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（2）</w:t>
      </w:r>
      <w:r>
        <w:rPr>
          <w:rFonts w:ascii="Times New Roman" w:hAnsi="Times New Roman" w:cs="Times New Roman" w:eastAsiaTheme="minorEastAsia"/>
          <w:color w:val="auto"/>
          <w:sz w:val="24"/>
          <w:szCs w:val="24"/>
          <w:highlight w:val="none"/>
        </w:rPr>
        <w:t>中标人与广东特玻签订合同时需签订《廉洁协议》</w:t>
      </w:r>
      <w:r>
        <w:rPr>
          <w:rFonts w:hint="eastAsia" w:ascii="Times New Roman" w:hAnsi="Times New Roman" w:cs="Times New Roman" w:eastAsiaTheme="minorEastAsia"/>
          <w:color w:val="auto"/>
          <w:sz w:val="24"/>
          <w:szCs w:val="24"/>
          <w:highlight w:val="none"/>
        </w:rPr>
        <w:t>（见附件1）</w:t>
      </w:r>
      <w:r>
        <w:rPr>
          <w:rFonts w:ascii="Times New Roman" w:hAnsi="Times New Roman" w:cs="Times New Roman" w:eastAsiaTheme="minorEastAsia"/>
          <w:color w:val="auto"/>
          <w:sz w:val="24"/>
          <w:szCs w:val="24"/>
          <w:highlight w:val="none"/>
        </w:rPr>
        <w:t>；</w:t>
      </w:r>
    </w:p>
    <w:p w14:paraId="13F1498B">
      <w:pPr>
        <w:spacing w:before="156" w:beforeLines="50" w:after="156" w:afterLines="50"/>
        <w:ind w:firstLine="480"/>
        <w:rPr>
          <w:rFonts w:ascii="Times New Roman" w:hAnsi="Times New Roman" w:cs="Times New Roman" w:eastAsiaTheme="minorEastAsia"/>
          <w:color w:val="auto"/>
          <w:sz w:val="24"/>
          <w:szCs w:val="24"/>
          <w:highlight w:val="none"/>
        </w:rPr>
      </w:pPr>
      <w:r>
        <w:rPr>
          <w:rFonts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rPr>
        <w:t>3</w:t>
      </w:r>
      <w:r>
        <w:rPr>
          <w:rFonts w:ascii="Times New Roman" w:hAnsi="Times New Roman" w:cs="Times New Roman" w:eastAsiaTheme="minorEastAsia"/>
          <w:color w:val="auto"/>
          <w:sz w:val="24"/>
          <w:szCs w:val="24"/>
          <w:highlight w:val="none"/>
        </w:rPr>
        <w:t>）中标人在广东特玻场地安装设备前需签订《施工安全责任协议书》</w:t>
      </w:r>
      <w:r>
        <w:rPr>
          <w:rFonts w:hint="eastAsia" w:ascii="Times New Roman" w:hAnsi="Times New Roman" w:cs="Times New Roman" w:eastAsiaTheme="minorEastAsia"/>
          <w:color w:val="auto"/>
          <w:sz w:val="24"/>
          <w:szCs w:val="24"/>
          <w:highlight w:val="none"/>
        </w:rPr>
        <w:t>（见附件2）</w:t>
      </w:r>
      <w:r>
        <w:rPr>
          <w:rFonts w:ascii="Times New Roman" w:hAnsi="Times New Roman" w:cs="Times New Roman" w:eastAsiaTheme="minorEastAsia"/>
          <w:color w:val="auto"/>
          <w:sz w:val="24"/>
          <w:szCs w:val="24"/>
          <w:highlight w:val="none"/>
        </w:rPr>
        <w:t>。</w:t>
      </w:r>
    </w:p>
    <w:p w14:paraId="13C444B9">
      <w:pPr>
        <w:pStyle w:val="2"/>
        <w:ind w:firstLine="480"/>
        <w:rPr>
          <w:rFonts w:ascii="Times New Roman" w:hAnsi="Times New Roman" w:cs="Times New Roman" w:eastAsiaTheme="minorEastAsia"/>
          <w:color w:val="auto"/>
          <w:sz w:val="24"/>
          <w:szCs w:val="24"/>
          <w:highlight w:val="none"/>
        </w:rPr>
      </w:pPr>
    </w:p>
    <w:p w14:paraId="16B3BFE0">
      <w:pPr>
        <w:pStyle w:val="19"/>
        <w:spacing w:before="312" w:beforeLines="100" w:after="312" w:afterLines="100" w:line="360" w:lineRule="auto"/>
        <w:ind w:firstLine="0" w:firstLineChars="0"/>
        <w:jc w:val="center"/>
        <w:outlineLvl w:val="0"/>
        <w:rPr>
          <w:rFonts w:ascii="Times New Roman" w:hAnsi="Times New Roman" w:cs="Times New Roman" w:eastAsiaTheme="minorEastAsia"/>
          <w:b/>
          <w:bCs/>
          <w:color w:val="auto"/>
          <w:sz w:val="32"/>
          <w:szCs w:val="32"/>
          <w:highlight w:val="none"/>
        </w:rPr>
      </w:pPr>
      <w:bookmarkStart w:id="30" w:name="_Toc7512"/>
      <w:bookmarkStart w:id="31" w:name="_Toc16361"/>
      <w:r>
        <w:rPr>
          <w:rFonts w:hint="eastAsia" w:ascii="Times New Roman" w:hAnsi="Times New Roman" w:cs="Times New Roman" w:eastAsiaTheme="minorEastAsia"/>
          <w:b/>
          <w:bCs/>
          <w:color w:val="auto"/>
          <w:sz w:val="32"/>
          <w:szCs w:val="32"/>
          <w:highlight w:val="none"/>
        </w:rPr>
        <w:t>附件</w:t>
      </w:r>
      <w:bookmarkEnd w:id="30"/>
      <w:bookmarkEnd w:id="31"/>
    </w:p>
    <w:p w14:paraId="7CF4A14E">
      <w:pPr>
        <w:pStyle w:val="2"/>
        <w:ind w:firstLine="480"/>
        <w:rPr>
          <w:rFonts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附件1：</w:t>
      </w:r>
      <w:r>
        <w:rPr>
          <w:rFonts w:ascii="Times New Roman" w:hAnsi="Times New Roman" w:cs="Times New Roman" w:eastAsiaTheme="minorEastAsia"/>
          <w:color w:val="auto"/>
          <w:sz w:val="24"/>
          <w:szCs w:val="24"/>
          <w:highlight w:val="none"/>
        </w:rPr>
        <w:t>《廉洁协议》</w:t>
      </w:r>
      <w:r>
        <w:rPr>
          <w:rFonts w:hint="eastAsia" w:ascii="Times New Roman" w:hAnsi="Times New Roman" w:cs="Times New Roman" w:eastAsiaTheme="minorEastAsia"/>
          <w:color w:val="auto"/>
          <w:sz w:val="24"/>
          <w:szCs w:val="24"/>
          <w:highlight w:val="none"/>
        </w:rPr>
        <w:t>（草稿）</w:t>
      </w:r>
    </w:p>
    <w:p w14:paraId="235FDFC8">
      <w:pPr>
        <w:pStyle w:val="2"/>
        <w:ind w:firstLine="480"/>
        <w:rPr>
          <w:rFonts w:hint="eastAsia"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rPr>
        <w:t>附件2：</w:t>
      </w:r>
      <w:r>
        <w:rPr>
          <w:rFonts w:ascii="Times New Roman" w:hAnsi="Times New Roman" w:cs="Times New Roman" w:eastAsiaTheme="minorEastAsia"/>
          <w:color w:val="auto"/>
          <w:sz w:val="24"/>
          <w:szCs w:val="24"/>
          <w:highlight w:val="none"/>
        </w:rPr>
        <w:t>《施工安全责任协议书》</w:t>
      </w:r>
      <w:r>
        <w:rPr>
          <w:rFonts w:hint="eastAsia" w:ascii="Times New Roman" w:hAnsi="Times New Roman" w:cs="Times New Roman" w:eastAsiaTheme="minorEastAsia"/>
          <w:color w:val="auto"/>
          <w:sz w:val="24"/>
          <w:szCs w:val="24"/>
          <w:highlight w:val="none"/>
        </w:rPr>
        <w:t>（草稿）</w:t>
      </w:r>
    </w:p>
    <w:p w14:paraId="5A4B21B3">
      <w:pPr>
        <w:ind w:firstLine="480"/>
        <w:rPr>
          <w:rFonts w:ascii="Times New Roman" w:hAnsi="Times New Roman" w:cs="Times New Roman" w:eastAsiaTheme="minorEastAsia"/>
          <w:color w:val="auto"/>
          <w:sz w:val="24"/>
          <w:szCs w:val="24"/>
          <w:highlight w:val="none"/>
        </w:rPr>
      </w:pPr>
      <w:bookmarkStart w:id="40" w:name="_GoBack"/>
      <w:bookmarkEnd w:id="40"/>
      <w:r>
        <w:rPr>
          <w:rFonts w:ascii="Times New Roman" w:hAnsi="Times New Roman" w:cs="Times New Roman" w:eastAsiaTheme="minorEastAsia"/>
          <w:color w:val="auto"/>
          <w:sz w:val="24"/>
          <w:szCs w:val="24"/>
          <w:highlight w:val="none"/>
        </w:rPr>
        <w:br w:type="page"/>
      </w:r>
    </w:p>
    <w:p w14:paraId="120A1322">
      <w:pPr>
        <w:spacing w:after="0" w:line="360" w:lineRule="auto"/>
        <w:ind w:firstLine="0" w:firstLineChars="0"/>
        <w:outlineLvl w:val="1"/>
        <w:rPr>
          <w:rFonts w:ascii="微软雅黑" w:hAnsi="微软雅黑" w:cs="微软雅黑"/>
          <w:b/>
          <w:color w:val="auto"/>
          <w:sz w:val="24"/>
          <w:szCs w:val="24"/>
          <w:highlight w:val="none"/>
        </w:rPr>
      </w:pPr>
      <w:bookmarkStart w:id="32" w:name="_Toc56413010"/>
      <w:bookmarkStart w:id="33" w:name="_Toc12422"/>
      <w:bookmarkStart w:id="34" w:name="_Toc4671"/>
      <w:r>
        <w:rPr>
          <w:rFonts w:hint="eastAsia" w:ascii="微软雅黑" w:hAnsi="微软雅黑" w:cs="微软雅黑"/>
          <w:b/>
          <w:color w:val="auto"/>
          <w:sz w:val="24"/>
          <w:szCs w:val="24"/>
          <w:highlight w:val="none"/>
        </w:rPr>
        <w:t>附件</w:t>
      </w:r>
      <w:bookmarkEnd w:id="32"/>
      <w:r>
        <w:rPr>
          <w:rFonts w:hint="eastAsia" w:ascii="微软雅黑" w:hAnsi="微软雅黑" w:cs="微软雅黑"/>
          <w:b/>
          <w:color w:val="auto"/>
          <w:sz w:val="24"/>
          <w:szCs w:val="24"/>
          <w:highlight w:val="none"/>
        </w:rPr>
        <w:t>1：</w:t>
      </w:r>
      <w:bookmarkEnd w:id="33"/>
      <w:bookmarkEnd w:id="34"/>
    </w:p>
    <w:p w14:paraId="2F74F427">
      <w:pPr>
        <w:pStyle w:val="28"/>
        <w:spacing w:before="156" w:beforeLines="50"/>
        <w:ind w:firstLine="600"/>
        <w:jc w:val="center"/>
        <w:outlineLvl w:val="9"/>
        <w:rPr>
          <w:rFonts w:ascii="微软雅黑" w:hAnsi="微软雅黑" w:eastAsia="微软雅黑" w:cs="微软雅黑"/>
          <w:b/>
          <w:bCs w:val="0"/>
          <w:color w:val="auto"/>
          <w:highlight w:val="none"/>
        </w:rPr>
      </w:pPr>
      <w:bookmarkStart w:id="35" w:name="_Toc21970"/>
      <w:bookmarkStart w:id="36" w:name="_Toc38791517"/>
      <w:r>
        <w:rPr>
          <w:rFonts w:hint="eastAsia" w:ascii="微软雅黑" w:hAnsi="微软雅黑" w:eastAsia="微软雅黑" w:cs="微软雅黑"/>
          <w:b/>
          <w:bCs w:val="0"/>
          <w:color w:val="auto"/>
          <w:highlight w:val="none"/>
        </w:rPr>
        <w:t>廉洁协议</w:t>
      </w:r>
      <w:bookmarkEnd w:id="35"/>
      <w:bookmarkEnd w:id="36"/>
    </w:p>
    <w:p w14:paraId="68C68536">
      <w:pPr>
        <w:pStyle w:val="14"/>
        <w:shd w:val="clear" w:color="auto" w:fill="FFFFFF"/>
        <w:spacing w:before="156" w:beforeLines="50" w:beforeAutospacing="0" w:after="156" w:afterLines="50" w:afterAutospacing="0"/>
        <w:ind w:firstLine="420"/>
        <w:jc w:val="both"/>
        <w:rPr>
          <w:rFonts w:ascii="微软雅黑" w:hAnsi="微软雅黑" w:cs="微软雅黑"/>
          <w:color w:val="auto"/>
          <w:sz w:val="21"/>
          <w:szCs w:val="21"/>
          <w:highlight w:val="none"/>
        </w:rPr>
      </w:pPr>
      <w:r>
        <w:rPr>
          <w:rFonts w:hint="eastAsia" w:ascii="微软雅黑" w:hAnsi="微软雅黑" w:cs="微软雅黑"/>
          <w:b/>
          <w:color w:val="auto"/>
          <w:sz w:val="21"/>
          <w:szCs w:val="21"/>
          <w:highlight w:val="none"/>
        </w:rPr>
        <w:t>招标人</w:t>
      </w:r>
      <w:r>
        <w:rPr>
          <w:rFonts w:hint="eastAsia" w:ascii="微软雅黑" w:hAnsi="微软雅黑" w:cs="微软雅黑"/>
          <w:color w:val="auto"/>
          <w:sz w:val="21"/>
          <w:szCs w:val="21"/>
          <w:highlight w:val="none"/>
        </w:rPr>
        <w:t>（甲方）：</w:t>
      </w:r>
      <w:r>
        <w:rPr>
          <w:rFonts w:hint="eastAsia" w:ascii="微软雅黑" w:hAnsi="微软雅黑" w:cs="微软雅黑"/>
          <w:color w:val="auto"/>
          <w:sz w:val="21"/>
          <w:szCs w:val="21"/>
          <w:highlight w:val="none"/>
          <w:u w:val="single"/>
        </w:rPr>
        <w:t>广东海控特种玻璃技术有限公司</w:t>
      </w:r>
    </w:p>
    <w:p w14:paraId="1E0FEA1C">
      <w:pPr>
        <w:pStyle w:val="14"/>
        <w:shd w:val="clear" w:color="auto" w:fill="FFFFFF"/>
        <w:spacing w:before="156" w:beforeLines="50" w:beforeAutospacing="0" w:after="156" w:afterLines="50" w:afterAutospacing="0"/>
        <w:ind w:firstLine="420"/>
        <w:jc w:val="both"/>
        <w:rPr>
          <w:rFonts w:ascii="微软雅黑" w:hAnsi="微软雅黑" w:cs="微软雅黑"/>
          <w:color w:val="auto"/>
          <w:sz w:val="21"/>
          <w:szCs w:val="21"/>
          <w:highlight w:val="none"/>
          <w:u w:val="single"/>
        </w:rPr>
      </w:pPr>
      <w:r>
        <w:rPr>
          <w:rFonts w:hint="eastAsia" w:ascii="微软雅黑" w:hAnsi="微软雅黑" w:cs="微软雅黑"/>
          <w:b/>
          <w:color w:val="auto"/>
          <w:sz w:val="21"/>
          <w:szCs w:val="21"/>
          <w:highlight w:val="none"/>
        </w:rPr>
        <w:t>中标人</w:t>
      </w:r>
      <w:r>
        <w:rPr>
          <w:rFonts w:hint="eastAsia" w:ascii="微软雅黑" w:hAnsi="微软雅黑" w:cs="微软雅黑"/>
          <w:color w:val="auto"/>
          <w:sz w:val="21"/>
          <w:szCs w:val="21"/>
          <w:highlight w:val="none"/>
        </w:rPr>
        <w:t>（乙方）：</w:t>
      </w:r>
      <w:r>
        <w:rPr>
          <w:rFonts w:hint="eastAsia" w:ascii="微软雅黑" w:hAnsi="微软雅黑" w:cs="微软雅黑"/>
          <w:color w:val="auto"/>
          <w:sz w:val="21"/>
          <w:szCs w:val="21"/>
          <w:highlight w:val="none"/>
          <w:u w:val="single"/>
        </w:rPr>
        <w:t xml:space="preserve">                            </w:t>
      </w:r>
    </w:p>
    <w:p w14:paraId="16DC32C6">
      <w:pPr>
        <w:pStyle w:val="14"/>
        <w:shd w:val="clear" w:color="auto" w:fill="FFFFFF"/>
        <w:spacing w:before="0" w:beforeAutospacing="0" w:after="0" w:afterAutospacing="0"/>
        <w:ind w:firstLine="420"/>
        <w:jc w:val="both"/>
        <w:rPr>
          <w:rFonts w:ascii="微软雅黑" w:hAnsi="微软雅黑" w:cs="微软雅黑"/>
          <w:color w:val="auto"/>
          <w:sz w:val="21"/>
          <w:szCs w:val="21"/>
          <w:highlight w:val="none"/>
        </w:rPr>
      </w:pPr>
      <w:r>
        <w:rPr>
          <w:rFonts w:hint="eastAsia" w:ascii="微软雅黑" w:hAnsi="微软雅黑" w:cs="微软雅黑"/>
          <w:color w:val="auto"/>
          <w:sz w:val="21"/>
          <w:szCs w:val="21"/>
          <w:highlight w:val="none"/>
        </w:rPr>
        <w:t>为促进双方诚信经营、加强廉洁从业建设，防范商业贿赂，确保甲乙双方在</w:t>
      </w:r>
      <w:r>
        <w:rPr>
          <w:rFonts w:hint="eastAsia" w:ascii="微软雅黑" w:hAnsi="微软雅黑" w:cs="微软雅黑"/>
          <w:color w:val="auto"/>
          <w:sz w:val="21"/>
          <w:szCs w:val="21"/>
          <w:highlight w:val="none"/>
          <w:u w:val="single"/>
        </w:rPr>
        <w:t xml:space="preserve"> 广东海控特种玻璃技术有限公司热弯炉采购 </w:t>
      </w:r>
      <w:r>
        <w:rPr>
          <w:rFonts w:hint="eastAsia" w:ascii="微软雅黑" w:hAnsi="微软雅黑" w:cs="微软雅黑"/>
          <w:color w:val="auto"/>
          <w:sz w:val="21"/>
          <w:szCs w:val="21"/>
          <w:highlight w:val="none"/>
        </w:rPr>
        <w:t>活动过程中保持廉洁自律的工作作风，防止发生各种谋取不正当利益的违法违纪行为，根据国家有关法律法规和广东省廉政建设的规定，特订立本协议书。</w:t>
      </w:r>
    </w:p>
    <w:p w14:paraId="2394E92F">
      <w:pPr>
        <w:pStyle w:val="14"/>
        <w:shd w:val="clear" w:color="auto" w:fill="FFFFFF"/>
        <w:spacing w:before="156" w:beforeLines="50" w:beforeAutospacing="0" w:after="156" w:afterLines="50" w:afterAutospacing="0"/>
        <w:ind w:firstLine="420"/>
        <w:jc w:val="both"/>
        <w:rPr>
          <w:rFonts w:ascii="微软雅黑" w:hAnsi="微软雅黑" w:cs="微软雅黑"/>
          <w:b/>
          <w:bCs/>
          <w:color w:val="auto"/>
          <w:sz w:val="21"/>
          <w:szCs w:val="21"/>
          <w:highlight w:val="none"/>
        </w:rPr>
      </w:pPr>
      <w:r>
        <w:rPr>
          <w:rFonts w:hint="eastAsia" w:ascii="微软雅黑" w:hAnsi="微软雅黑" w:cs="微软雅黑"/>
          <w:b/>
          <w:bCs/>
          <w:color w:val="auto"/>
          <w:sz w:val="21"/>
          <w:szCs w:val="21"/>
          <w:highlight w:val="none"/>
        </w:rPr>
        <w:t>第一条 甲乙双方责任</w:t>
      </w:r>
    </w:p>
    <w:p w14:paraId="53AB19FE">
      <w:pPr>
        <w:pStyle w:val="14"/>
        <w:shd w:val="clear" w:color="auto" w:fill="FFFFFF"/>
        <w:spacing w:before="0" w:beforeAutospacing="0" w:after="0" w:afterAutospacing="0"/>
        <w:ind w:firstLine="420"/>
        <w:jc w:val="both"/>
        <w:rPr>
          <w:rFonts w:ascii="微软雅黑" w:hAnsi="微软雅黑" w:cs="微软雅黑"/>
          <w:color w:val="auto"/>
          <w:sz w:val="21"/>
          <w:szCs w:val="21"/>
          <w:highlight w:val="none"/>
        </w:rPr>
      </w:pPr>
      <w:r>
        <w:rPr>
          <w:rFonts w:hint="eastAsia" w:ascii="微软雅黑" w:hAnsi="微软雅黑" w:cs="微软雅黑"/>
          <w:color w:val="auto"/>
          <w:sz w:val="21"/>
          <w:szCs w:val="21"/>
          <w:highlight w:val="none"/>
        </w:rPr>
        <w:t>1、严格自觉遵守《中华人民共和国反不正当竞争法》、国家工商行政管理局《关于禁止商业贿赂行为的暂行规定》、国家最高人民检察院、最高人民法院《关于办理受贿刑事案件适用法律若干问题的意见》及相关法律法规和廉政建设的规定，坚持公开、公平、公正和诚信的原则，依法履行廉洁责任与义务；</w:t>
      </w:r>
    </w:p>
    <w:p w14:paraId="669B5083">
      <w:pPr>
        <w:pStyle w:val="14"/>
        <w:shd w:val="clear" w:color="auto" w:fill="FFFFFF"/>
        <w:spacing w:before="0" w:beforeAutospacing="0" w:after="0" w:afterAutospacing="0"/>
        <w:ind w:firstLine="420"/>
        <w:jc w:val="both"/>
        <w:rPr>
          <w:rFonts w:ascii="微软雅黑" w:hAnsi="微软雅黑" w:cs="微软雅黑"/>
          <w:color w:val="auto"/>
          <w:sz w:val="21"/>
          <w:szCs w:val="21"/>
          <w:highlight w:val="none"/>
        </w:rPr>
      </w:pPr>
      <w:r>
        <w:rPr>
          <w:rFonts w:hint="eastAsia" w:ascii="微软雅黑" w:hAnsi="微软雅黑" w:cs="微软雅黑"/>
          <w:color w:val="auto"/>
          <w:sz w:val="21"/>
          <w:szCs w:val="21"/>
          <w:highlight w:val="none"/>
        </w:rPr>
        <w:t>2、发现对方在业务活动中有违反廉洁建设规定的行为，应及时给予提醒和纠正；</w:t>
      </w:r>
    </w:p>
    <w:p w14:paraId="071BD614">
      <w:pPr>
        <w:pStyle w:val="14"/>
        <w:shd w:val="clear" w:color="auto" w:fill="FFFFFF"/>
        <w:spacing w:before="0" w:beforeAutospacing="0" w:after="0" w:afterAutospacing="0"/>
        <w:ind w:firstLine="420"/>
        <w:jc w:val="both"/>
        <w:rPr>
          <w:rFonts w:ascii="微软雅黑" w:hAnsi="微软雅黑" w:cs="微软雅黑"/>
          <w:color w:val="auto"/>
          <w:sz w:val="21"/>
          <w:szCs w:val="21"/>
          <w:highlight w:val="none"/>
        </w:rPr>
      </w:pPr>
      <w:r>
        <w:rPr>
          <w:rFonts w:hint="eastAsia" w:ascii="微软雅黑" w:hAnsi="微软雅黑" w:cs="微软雅黑"/>
          <w:color w:val="auto"/>
          <w:sz w:val="21"/>
          <w:szCs w:val="21"/>
          <w:highlight w:val="none"/>
        </w:rPr>
        <w:t>3、发现对方严重违反廉洁建设的行为，应及时向对方领导或者上级单位举报；影响认证合同履行的，可按合同中关于合同解除的约定处理。</w:t>
      </w:r>
    </w:p>
    <w:p w14:paraId="45087C56">
      <w:pPr>
        <w:pStyle w:val="14"/>
        <w:shd w:val="clear" w:color="auto" w:fill="FFFFFF"/>
        <w:spacing w:before="156" w:beforeLines="50" w:beforeAutospacing="0" w:after="156" w:afterLines="50" w:afterAutospacing="0"/>
        <w:ind w:firstLine="420"/>
        <w:jc w:val="both"/>
        <w:rPr>
          <w:rFonts w:ascii="微软雅黑" w:hAnsi="微软雅黑" w:cs="微软雅黑"/>
          <w:b/>
          <w:bCs/>
          <w:color w:val="auto"/>
          <w:sz w:val="21"/>
          <w:szCs w:val="21"/>
          <w:highlight w:val="none"/>
        </w:rPr>
      </w:pPr>
      <w:r>
        <w:rPr>
          <w:rFonts w:hint="eastAsia" w:ascii="微软雅黑" w:hAnsi="微软雅黑" w:cs="微软雅黑"/>
          <w:b/>
          <w:bCs/>
          <w:color w:val="auto"/>
          <w:sz w:val="21"/>
          <w:szCs w:val="21"/>
          <w:highlight w:val="none"/>
        </w:rPr>
        <w:t>第二条 招标人的义务</w:t>
      </w:r>
    </w:p>
    <w:p w14:paraId="0F7AADE6">
      <w:pPr>
        <w:pStyle w:val="14"/>
        <w:shd w:val="clear" w:color="auto" w:fill="FFFFFF"/>
        <w:spacing w:before="0" w:beforeAutospacing="0" w:after="0" w:afterAutospacing="0"/>
        <w:ind w:firstLine="420"/>
        <w:jc w:val="both"/>
        <w:rPr>
          <w:rFonts w:ascii="微软雅黑" w:hAnsi="微软雅黑" w:cs="微软雅黑"/>
          <w:color w:val="auto"/>
          <w:sz w:val="21"/>
          <w:szCs w:val="21"/>
          <w:highlight w:val="none"/>
        </w:rPr>
      </w:pPr>
      <w:r>
        <w:rPr>
          <w:rFonts w:hint="eastAsia" w:ascii="微软雅黑" w:hAnsi="微软雅黑" w:cs="微软雅黑"/>
          <w:color w:val="auto"/>
          <w:sz w:val="21"/>
          <w:szCs w:val="21"/>
          <w:highlight w:val="none"/>
        </w:rPr>
        <w:t>1、招标人及其工作人员不得索要或接受中标人的礼金、有价证券和贵重物品，不得在中标人报销任何应由招标人或个人支付的费用等；</w:t>
      </w:r>
    </w:p>
    <w:p w14:paraId="0EC83F46">
      <w:pPr>
        <w:pStyle w:val="14"/>
        <w:shd w:val="clear" w:color="auto" w:fill="FFFFFF"/>
        <w:spacing w:before="0" w:beforeAutospacing="0" w:after="0" w:afterAutospacing="0"/>
        <w:ind w:firstLine="420"/>
        <w:jc w:val="both"/>
        <w:rPr>
          <w:rFonts w:ascii="微软雅黑" w:hAnsi="微软雅黑" w:cs="微软雅黑"/>
          <w:color w:val="auto"/>
          <w:sz w:val="21"/>
          <w:szCs w:val="21"/>
          <w:highlight w:val="none"/>
        </w:rPr>
      </w:pPr>
      <w:r>
        <w:rPr>
          <w:rFonts w:hint="eastAsia" w:ascii="微软雅黑" w:hAnsi="微软雅黑" w:cs="微软雅黑"/>
          <w:color w:val="auto"/>
          <w:sz w:val="21"/>
          <w:szCs w:val="21"/>
          <w:highlight w:val="none"/>
        </w:rPr>
        <w:t>2、招标人工作人员不得参加中标人安排的可能影响相关业务公开、公正、公平性的宴请和娱乐活动；不得参与任何形式的赌博，并通过赌博方式收受中标人财物；</w:t>
      </w:r>
    </w:p>
    <w:p w14:paraId="0D02F28E">
      <w:pPr>
        <w:pStyle w:val="14"/>
        <w:shd w:val="clear" w:color="auto" w:fill="FFFFFF"/>
        <w:spacing w:before="0" w:beforeAutospacing="0" w:after="0" w:afterAutospacing="0"/>
        <w:ind w:firstLine="420"/>
        <w:jc w:val="both"/>
        <w:rPr>
          <w:rFonts w:ascii="微软雅黑" w:hAnsi="微软雅黑" w:cs="微软雅黑"/>
          <w:color w:val="auto"/>
          <w:sz w:val="21"/>
          <w:szCs w:val="21"/>
          <w:highlight w:val="none"/>
        </w:rPr>
      </w:pPr>
      <w:r>
        <w:rPr>
          <w:rFonts w:hint="eastAsia" w:ascii="微软雅黑" w:hAnsi="微软雅黑" w:cs="微软雅黑"/>
          <w:color w:val="auto"/>
          <w:sz w:val="21"/>
          <w:szCs w:val="21"/>
          <w:highlight w:val="none"/>
        </w:rPr>
        <w:t>3、招标人工作人员不得利用职务之便收受中标人以回扣、手续费、加班费、咨询费、劳务费、协调费、辛苦费等各种名义给予或赠送的钱物；</w:t>
      </w:r>
    </w:p>
    <w:p w14:paraId="0CA9466E">
      <w:pPr>
        <w:pStyle w:val="14"/>
        <w:shd w:val="clear" w:color="auto" w:fill="FFFFFF"/>
        <w:spacing w:before="0" w:beforeAutospacing="0" w:after="0" w:afterAutospacing="0"/>
        <w:ind w:firstLine="420"/>
        <w:jc w:val="both"/>
        <w:rPr>
          <w:rFonts w:ascii="微软雅黑" w:hAnsi="微软雅黑" w:cs="微软雅黑"/>
          <w:color w:val="auto"/>
          <w:sz w:val="21"/>
          <w:szCs w:val="21"/>
          <w:highlight w:val="none"/>
        </w:rPr>
      </w:pPr>
      <w:r>
        <w:rPr>
          <w:rFonts w:hint="eastAsia" w:ascii="微软雅黑" w:hAnsi="微软雅黑" w:cs="微软雅黑"/>
          <w:color w:val="auto"/>
          <w:sz w:val="21"/>
          <w:szCs w:val="21"/>
          <w:highlight w:val="none"/>
        </w:rPr>
        <w:t>4、招标人工作人员不得接受中标人提供的通讯工具、交通工具（合同约定除外）和高档办公用品，或以其他交易形式非法收受中标人财物。</w:t>
      </w:r>
    </w:p>
    <w:p w14:paraId="3426653E">
      <w:pPr>
        <w:pStyle w:val="14"/>
        <w:shd w:val="clear" w:color="auto" w:fill="FFFFFF"/>
        <w:spacing w:before="156" w:beforeLines="50" w:beforeAutospacing="0" w:after="156" w:afterLines="50" w:afterAutospacing="0"/>
        <w:ind w:firstLine="420"/>
        <w:jc w:val="both"/>
        <w:rPr>
          <w:rFonts w:ascii="微软雅黑" w:hAnsi="微软雅黑" w:cs="微软雅黑"/>
          <w:b/>
          <w:bCs/>
          <w:color w:val="auto"/>
          <w:sz w:val="21"/>
          <w:szCs w:val="21"/>
          <w:highlight w:val="none"/>
        </w:rPr>
      </w:pPr>
      <w:r>
        <w:rPr>
          <w:rFonts w:hint="eastAsia" w:ascii="微软雅黑" w:hAnsi="微软雅黑" w:cs="微软雅黑"/>
          <w:b/>
          <w:bCs/>
          <w:color w:val="auto"/>
          <w:sz w:val="21"/>
          <w:szCs w:val="21"/>
          <w:highlight w:val="none"/>
        </w:rPr>
        <w:t>第三条 中标人的义务</w:t>
      </w:r>
    </w:p>
    <w:p w14:paraId="36E934F4">
      <w:pPr>
        <w:pStyle w:val="14"/>
        <w:shd w:val="clear" w:color="auto" w:fill="FFFFFF"/>
        <w:spacing w:before="0" w:beforeAutospacing="0" w:after="0" w:afterAutospacing="0"/>
        <w:ind w:firstLine="420"/>
        <w:jc w:val="both"/>
        <w:rPr>
          <w:rFonts w:ascii="微软雅黑" w:hAnsi="微软雅黑" w:cs="微软雅黑"/>
          <w:color w:val="auto"/>
          <w:sz w:val="21"/>
          <w:szCs w:val="21"/>
          <w:highlight w:val="none"/>
        </w:rPr>
      </w:pPr>
      <w:r>
        <w:rPr>
          <w:rFonts w:hint="eastAsia" w:ascii="微软雅黑" w:hAnsi="微软雅黑" w:cs="微软雅黑"/>
          <w:color w:val="auto"/>
          <w:sz w:val="21"/>
          <w:szCs w:val="21"/>
          <w:highlight w:val="none"/>
        </w:rPr>
        <w:t>1、中标人不得以任何理由向招标人及其工作人员行贿或馈赠礼金、有价证券、贵重礼品，不得以任何名义为招标人及其工作人员报销应由招标人单位或个人支付的任何费用；</w:t>
      </w:r>
    </w:p>
    <w:p w14:paraId="50326BFD">
      <w:pPr>
        <w:pStyle w:val="14"/>
        <w:shd w:val="clear" w:color="auto" w:fill="FFFFFF"/>
        <w:spacing w:before="0" w:beforeAutospacing="0" w:after="0" w:afterAutospacing="0"/>
        <w:ind w:firstLine="420"/>
        <w:jc w:val="both"/>
        <w:rPr>
          <w:rFonts w:ascii="微软雅黑" w:hAnsi="微软雅黑" w:cs="微软雅黑"/>
          <w:color w:val="auto"/>
          <w:sz w:val="21"/>
          <w:szCs w:val="21"/>
          <w:highlight w:val="none"/>
        </w:rPr>
      </w:pPr>
      <w:r>
        <w:rPr>
          <w:rFonts w:hint="eastAsia" w:ascii="微软雅黑" w:hAnsi="微软雅黑" w:cs="微软雅黑"/>
          <w:color w:val="auto"/>
          <w:sz w:val="21"/>
          <w:szCs w:val="21"/>
          <w:highlight w:val="none"/>
        </w:rPr>
        <w:t>2、中标人不得以任何理由安排招标人工作人员参加可能影响相关业务公开、公正、公平性的宴请、娱乐活动及任何形式的赌博；</w:t>
      </w:r>
    </w:p>
    <w:p w14:paraId="14DAC6A2">
      <w:pPr>
        <w:pStyle w:val="14"/>
        <w:shd w:val="clear" w:color="auto" w:fill="FFFFFF"/>
        <w:spacing w:before="0" w:beforeAutospacing="0" w:after="0" w:afterAutospacing="0"/>
        <w:ind w:firstLine="420"/>
        <w:jc w:val="both"/>
        <w:rPr>
          <w:rFonts w:ascii="微软雅黑" w:hAnsi="微软雅黑" w:cs="微软雅黑"/>
          <w:color w:val="auto"/>
          <w:sz w:val="21"/>
          <w:szCs w:val="21"/>
          <w:highlight w:val="none"/>
        </w:rPr>
      </w:pPr>
      <w:r>
        <w:rPr>
          <w:rFonts w:hint="eastAsia" w:ascii="微软雅黑" w:hAnsi="微软雅黑" w:cs="微软雅黑"/>
          <w:color w:val="auto"/>
          <w:sz w:val="21"/>
          <w:szCs w:val="21"/>
          <w:highlight w:val="none"/>
        </w:rPr>
        <w:t>3、中标人不得以回扣、手续费、加班费、咨询费、劳务费、协调费、辛苦费等各种名义向招标人工作人员给予或赠送钱物；</w:t>
      </w:r>
    </w:p>
    <w:p w14:paraId="48712A1D">
      <w:pPr>
        <w:pStyle w:val="14"/>
        <w:shd w:val="clear" w:color="auto" w:fill="FFFFFF"/>
        <w:spacing w:before="0" w:beforeAutospacing="0" w:after="0" w:afterAutospacing="0"/>
        <w:ind w:firstLine="420"/>
        <w:jc w:val="both"/>
        <w:rPr>
          <w:rFonts w:ascii="微软雅黑" w:hAnsi="微软雅黑" w:cs="微软雅黑"/>
          <w:color w:val="auto"/>
          <w:sz w:val="21"/>
          <w:szCs w:val="21"/>
          <w:highlight w:val="none"/>
        </w:rPr>
      </w:pPr>
      <w:r>
        <w:rPr>
          <w:rFonts w:hint="eastAsia" w:ascii="微软雅黑" w:hAnsi="微软雅黑" w:cs="微软雅黑"/>
          <w:color w:val="auto"/>
          <w:sz w:val="21"/>
          <w:szCs w:val="21"/>
          <w:highlight w:val="none"/>
        </w:rPr>
        <w:t>4、中标人不得为招标人单位和个人购置或提供通讯工具和高档办公用品等物品，或以其他交易形式非法向招标人给予或赠送财物。</w:t>
      </w:r>
    </w:p>
    <w:p w14:paraId="3671A6A5">
      <w:pPr>
        <w:pStyle w:val="14"/>
        <w:shd w:val="clear" w:color="auto" w:fill="FFFFFF"/>
        <w:spacing w:before="156" w:beforeLines="50" w:beforeAutospacing="0" w:after="156" w:afterLines="50" w:afterAutospacing="0"/>
        <w:ind w:firstLine="420"/>
        <w:jc w:val="both"/>
        <w:rPr>
          <w:rFonts w:ascii="微软雅黑" w:hAnsi="微软雅黑" w:cs="微软雅黑"/>
          <w:b/>
          <w:bCs/>
          <w:color w:val="auto"/>
          <w:sz w:val="21"/>
          <w:szCs w:val="21"/>
          <w:highlight w:val="none"/>
        </w:rPr>
      </w:pPr>
      <w:r>
        <w:rPr>
          <w:rFonts w:hint="eastAsia" w:ascii="微软雅黑" w:hAnsi="微软雅黑" w:cs="微软雅黑"/>
          <w:b/>
          <w:bCs/>
          <w:color w:val="auto"/>
          <w:sz w:val="21"/>
          <w:szCs w:val="21"/>
          <w:highlight w:val="none"/>
        </w:rPr>
        <w:t>第四条 违约责任</w:t>
      </w:r>
    </w:p>
    <w:p w14:paraId="4C977F77">
      <w:pPr>
        <w:pStyle w:val="14"/>
        <w:shd w:val="clear" w:color="auto" w:fill="FFFFFF"/>
        <w:spacing w:before="0" w:beforeAutospacing="0" w:after="0" w:afterAutospacing="0"/>
        <w:ind w:firstLine="420"/>
        <w:jc w:val="both"/>
        <w:rPr>
          <w:rFonts w:ascii="微软雅黑" w:hAnsi="微软雅黑" w:cs="微软雅黑"/>
          <w:color w:val="auto"/>
          <w:sz w:val="21"/>
          <w:szCs w:val="21"/>
          <w:highlight w:val="none"/>
        </w:rPr>
      </w:pPr>
      <w:r>
        <w:rPr>
          <w:rFonts w:hint="eastAsia" w:ascii="微软雅黑" w:hAnsi="微软雅黑" w:cs="微软雅黑"/>
          <w:color w:val="auto"/>
          <w:sz w:val="21"/>
          <w:szCs w:val="21"/>
          <w:highlight w:val="none"/>
        </w:rPr>
        <w:t>（一）招标人及其工作人员违反本协议第一、二条，招标人按管理权限，对相关责任人依据有关规定给予党纪、政纪处分或组织处理；涉嫌犯罪的，移交司法机关追究刑事责任；给中标人单位造成经济损失的，应予以赔偿。</w:t>
      </w:r>
    </w:p>
    <w:p w14:paraId="361DCD82">
      <w:pPr>
        <w:pStyle w:val="14"/>
        <w:shd w:val="clear" w:color="auto" w:fill="FFFFFF"/>
        <w:spacing w:before="0" w:beforeAutospacing="0" w:after="0" w:afterAutospacing="0"/>
        <w:ind w:firstLine="420"/>
        <w:jc w:val="both"/>
        <w:rPr>
          <w:rFonts w:ascii="微软雅黑" w:hAnsi="微软雅黑" w:cs="微软雅黑"/>
          <w:color w:val="auto"/>
          <w:sz w:val="21"/>
          <w:szCs w:val="21"/>
          <w:highlight w:val="none"/>
        </w:rPr>
      </w:pPr>
      <w:r>
        <w:rPr>
          <w:rFonts w:hint="eastAsia" w:ascii="微软雅黑" w:hAnsi="微软雅黑" w:cs="微软雅黑"/>
          <w:color w:val="auto"/>
          <w:sz w:val="21"/>
          <w:szCs w:val="21"/>
          <w:highlight w:val="none"/>
        </w:rPr>
        <w:t>（二）中标人及其工作人员违反本协议第一、三条，根据具体情节和造成的后果，招标人有权对中标人采取以下一种或多种处理办法：</w:t>
      </w:r>
    </w:p>
    <w:p w14:paraId="1754077E">
      <w:pPr>
        <w:pStyle w:val="14"/>
        <w:shd w:val="clear" w:color="auto" w:fill="FFFFFF"/>
        <w:spacing w:before="0" w:beforeAutospacing="0" w:after="0" w:afterAutospacing="0"/>
        <w:ind w:firstLine="420"/>
        <w:jc w:val="both"/>
        <w:rPr>
          <w:rFonts w:ascii="微软雅黑" w:hAnsi="微软雅黑" w:cs="微软雅黑"/>
          <w:color w:val="auto"/>
          <w:sz w:val="21"/>
          <w:szCs w:val="21"/>
          <w:highlight w:val="none"/>
        </w:rPr>
      </w:pPr>
      <w:r>
        <w:rPr>
          <w:rFonts w:hint="eastAsia" w:ascii="微软雅黑" w:hAnsi="微软雅黑" w:cs="微软雅黑"/>
          <w:color w:val="auto"/>
          <w:sz w:val="21"/>
          <w:szCs w:val="21"/>
          <w:highlight w:val="none"/>
        </w:rPr>
        <w:t xml:space="preserve">（1）扣除中标人合同履约保证金； </w:t>
      </w:r>
    </w:p>
    <w:p w14:paraId="71A7C685">
      <w:pPr>
        <w:pStyle w:val="14"/>
        <w:shd w:val="clear" w:color="auto" w:fill="FFFFFF"/>
        <w:spacing w:before="0" w:beforeAutospacing="0" w:after="0" w:afterAutospacing="0"/>
        <w:ind w:firstLine="420"/>
        <w:jc w:val="both"/>
        <w:rPr>
          <w:rFonts w:ascii="微软雅黑" w:hAnsi="微软雅黑" w:cs="微软雅黑"/>
          <w:color w:val="auto"/>
          <w:sz w:val="21"/>
          <w:szCs w:val="21"/>
          <w:highlight w:val="none"/>
        </w:rPr>
      </w:pPr>
      <w:r>
        <w:rPr>
          <w:rFonts w:hint="eastAsia" w:ascii="微软雅黑" w:hAnsi="微软雅黑" w:cs="微软雅黑"/>
          <w:color w:val="auto"/>
          <w:sz w:val="21"/>
          <w:szCs w:val="21"/>
          <w:highlight w:val="none"/>
        </w:rPr>
        <w:t>（2）终止双方已签定的所有合同；</w:t>
      </w:r>
    </w:p>
    <w:p w14:paraId="4A6D5A82">
      <w:pPr>
        <w:pStyle w:val="14"/>
        <w:shd w:val="clear" w:color="auto" w:fill="FFFFFF"/>
        <w:spacing w:before="0" w:beforeAutospacing="0" w:after="0" w:afterAutospacing="0"/>
        <w:ind w:firstLine="420"/>
        <w:jc w:val="both"/>
        <w:rPr>
          <w:rFonts w:ascii="微软雅黑" w:hAnsi="微软雅黑" w:cs="微软雅黑"/>
          <w:color w:val="auto"/>
          <w:sz w:val="21"/>
          <w:szCs w:val="21"/>
          <w:highlight w:val="none"/>
        </w:rPr>
      </w:pPr>
      <w:r>
        <w:rPr>
          <w:rFonts w:hint="eastAsia" w:ascii="微软雅黑" w:hAnsi="微软雅黑" w:cs="微软雅黑"/>
          <w:color w:val="auto"/>
          <w:sz w:val="21"/>
          <w:szCs w:val="21"/>
          <w:highlight w:val="none"/>
        </w:rPr>
        <w:t>（3）追究中标人合同其他违约责任。</w:t>
      </w:r>
    </w:p>
    <w:p w14:paraId="6A37BB22">
      <w:pPr>
        <w:pStyle w:val="14"/>
        <w:shd w:val="clear" w:color="auto" w:fill="FFFFFF"/>
        <w:spacing w:before="156" w:beforeLines="50" w:beforeAutospacing="0" w:after="156" w:afterLines="50" w:afterAutospacing="0"/>
        <w:ind w:firstLine="420"/>
        <w:jc w:val="both"/>
        <w:rPr>
          <w:rFonts w:ascii="微软雅黑" w:hAnsi="微软雅黑" w:cs="微软雅黑"/>
          <w:b/>
          <w:bCs/>
          <w:color w:val="auto"/>
          <w:sz w:val="21"/>
          <w:szCs w:val="21"/>
          <w:highlight w:val="none"/>
        </w:rPr>
      </w:pPr>
      <w:r>
        <w:rPr>
          <w:rFonts w:hint="eastAsia" w:ascii="微软雅黑" w:hAnsi="微软雅黑" w:cs="微软雅黑"/>
          <w:b/>
          <w:bCs/>
          <w:color w:val="auto"/>
          <w:sz w:val="21"/>
          <w:szCs w:val="21"/>
          <w:highlight w:val="none"/>
        </w:rPr>
        <w:t>第五条 本协议由双方负责互相监督。</w:t>
      </w:r>
      <w:r>
        <w:rPr>
          <w:rFonts w:hint="eastAsia" w:ascii="微软雅黑" w:hAnsi="微软雅黑" w:cs="微软雅黑"/>
          <w:color w:val="auto"/>
          <w:sz w:val="21"/>
          <w:szCs w:val="21"/>
          <w:highlight w:val="none"/>
        </w:rPr>
        <w:t>招标人及其工作人员违反本协议第一条和第二条规定的，中标人有权及时向招标人监督部门举报（举报电话：0752-5199560）。</w:t>
      </w:r>
    </w:p>
    <w:p w14:paraId="1E6AA21F">
      <w:pPr>
        <w:pStyle w:val="14"/>
        <w:shd w:val="clear" w:color="auto" w:fill="FFFFFF"/>
        <w:spacing w:before="156" w:beforeLines="50" w:beforeAutospacing="0" w:after="156" w:afterLines="50" w:afterAutospacing="0"/>
        <w:ind w:firstLine="420"/>
        <w:jc w:val="both"/>
        <w:rPr>
          <w:rFonts w:ascii="微软雅黑" w:hAnsi="微软雅黑" w:cs="微软雅黑"/>
          <w:b/>
          <w:bCs/>
          <w:color w:val="auto"/>
          <w:sz w:val="21"/>
          <w:szCs w:val="21"/>
          <w:highlight w:val="none"/>
        </w:rPr>
      </w:pPr>
      <w:r>
        <w:rPr>
          <w:rFonts w:hint="eastAsia" w:ascii="微软雅黑" w:hAnsi="微软雅黑" w:cs="微软雅黑"/>
          <w:b/>
          <w:bCs/>
          <w:color w:val="auto"/>
          <w:sz w:val="21"/>
          <w:szCs w:val="21"/>
          <w:highlight w:val="none"/>
        </w:rPr>
        <w:t>第六条  本协议作为</w:t>
      </w:r>
      <w:r>
        <w:rPr>
          <w:rFonts w:hint="eastAsia" w:ascii="微软雅黑" w:hAnsi="微软雅黑" w:cs="微软雅黑"/>
          <w:b/>
          <w:bCs/>
          <w:color w:val="auto"/>
          <w:sz w:val="21"/>
          <w:szCs w:val="21"/>
          <w:highlight w:val="none"/>
          <w:u w:val="single"/>
        </w:rPr>
        <w:t>                    </w:t>
      </w:r>
      <w:r>
        <w:rPr>
          <w:rFonts w:hint="eastAsia" w:ascii="微软雅黑" w:hAnsi="微软雅黑" w:cs="微软雅黑"/>
          <w:b/>
          <w:bCs/>
          <w:color w:val="auto"/>
          <w:sz w:val="21"/>
          <w:szCs w:val="21"/>
          <w:highlight w:val="none"/>
        </w:rPr>
        <w:t>合同的附件，并具有同等的法律效力，经合同双方签署立即生效。</w:t>
      </w:r>
    </w:p>
    <w:p w14:paraId="063966A4">
      <w:pPr>
        <w:pStyle w:val="14"/>
        <w:shd w:val="clear" w:color="auto" w:fill="FFFFFF"/>
        <w:spacing w:before="156" w:beforeLines="50" w:beforeAutospacing="0" w:after="156" w:afterLines="50" w:afterAutospacing="0"/>
        <w:ind w:firstLine="420"/>
        <w:jc w:val="both"/>
        <w:rPr>
          <w:rFonts w:ascii="微软雅黑" w:hAnsi="微软雅黑" w:cs="微软雅黑"/>
          <w:b/>
          <w:bCs/>
          <w:color w:val="auto"/>
          <w:sz w:val="21"/>
          <w:szCs w:val="21"/>
          <w:highlight w:val="none"/>
        </w:rPr>
      </w:pPr>
      <w:r>
        <w:rPr>
          <w:rFonts w:hint="eastAsia" w:ascii="微软雅黑" w:hAnsi="微软雅黑" w:cs="微软雅黑"/>
          <w:b/>
          <w:bCs/>
          <w:color w:val="auto"/>
          <w:sz w:val="21"/>
          <w:szCs w:val="21"/>
          <w:highlight w:val="none"/>
        </w:rPr>
        <w:t>第七条 本协议有效期与第六条所述合同期限相同。</w:t>
      </w:r>
    </w:p>
    <w:p w14:paraId="558DB3CF">
      <w:pPr>
        <w:pStyle w:val="14"/>
        <w:shd w:val="clear" w:color="auto" w:fill="FFFFFF"/>
        <w:spacing w:before="156" w:beforeLines="50" w:beforeAutospacing="0" w:after="156" w:afterLines="50" w:afterAutospacing="0"/>
        <w:ind w:firstLine="420"/>
        <w:jc w:val="both"/>
        <w:rPr>
          <w:rFonts w:ascii="微软雅黑" w:hAnsi="微软雅黑" w:cs="微软雅黑"/>
          <w:b/>
          <w:bCs/>
          <w:color w:val="auto"/>
          <w:sz w:val="21"/>
          <w:szCs w:val="21"/>
          <w:highlight w:val="none"/>
        </w:rPr>
      </w:pPr>
      <w:r>
        <w:rPr>
          <w:rFonts w:hint="eastAsia" w:ascii="微软雅黑" w:hAnsi="微软雅黑" w:cs="微软雅黑"/>
          <w:b/>
          <w:bCs/>
          <w:color w:val="auto"/>
          <w:sz w:val="21"/>
          <w:szCs w:val="21"/>
          <w:highlight w:val="none"/>
        </w:rPr>
        <w:t>第八条 本协议一式两份，由甲乙双方各执一份。</w:t>
      </w:r>
    </w:p>
    <w:p w14:paraId="0121493D">
      <w:pPr>
        <w:spacing w:after="0"/>
        <w:ind w:firstLine="0" w:firstLineChars="0"/>
        <w:rPr>
          <w:rFonts w:ascii="宋体" w:hAnsi="宋体"/>
          <w:color w:val="auto"/>
          <w:sz w:val="24"/>
          <w:highlight w:val="none"/>
        </w:rPr>
      </w:pPr>
    </w:p>
    <w:tbl>
      <w:tblPr>
        <w:tblStyle w:val="16"/>
        <w:tblpPr w:leftFromText="180" w:rightFromText="180" w:vertAnchor="text" w:horzAnchor="page" w:tblpXSpec="center" w:tblpY="311"/>
        <w:tblOverlap w:val="never"/>
        <w:tblW w:w="4993"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85"/>
        <w:gridCol w:w="408"/>
        <w:gridCol w:w="2779"/>
        <w:gridCol w:w="1787"/>
        <w:gridCol w:w="406"/>
        <w:gridCol w:w="2783"/>
      </w:tblGrid>
      <w:tr w14:paraId="12D9E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jc w:val="center"/>
        </w:trPr>
        <w:tc>
          <w:tcPr>
            <w:tcW w:w="897" w:type="pct"/>
          </w:tcPr>
          <w:p w14:paraId="782ABDAB">
            <w:pPr>
              <w:widowControl/>
              <w:spacing w:after="0"/>
              <w:ind w:firstLine="0" w:firstLineChars="0"/>
              <w:jc w:val="both"/>
              <w:rPr>
                <w:rFonts w:ascii="微软雅黑" w:hAnsi="微软雅黑" w:cs="微软雅黑"/>
                <w:color w:val="auto"/>
                <w:sz w:val="21"/>
                <w:szCs w:val="21"/>
                <w:highlight w:val="none"/>
              </w:rPr>
            </w:pPr>
            <w:r>
              <w:rPr>
                <w:rFonts w:hint="eastAsia" w:ascii="微软雅黑" w:hAnsi="微软雅黑" w:cs="微软雅黑"/>
                <w:color w:val="auto"/>
                <w:sz w:val="21"/>
                <w:szCs w:val="20"/>
                <w:highlight w:val="none"/>
              </w:rPr>
              <w:t>招标人（盖章）：</w:t>
            </w:r>
          </w:p>
        </w:tc>
        <w:tc>
          <w:tcPr>
            <w:tcW w:w="1601" w:type="pct"/>
            <w:gridSpan w:val="2"/>
          </w:tcPr>
          <w:p w14:paraId="798EF550">
            <w:pPr>
              <w:widowControl/>
              <w:spacing w:after="0"/>
              <w:ind w:firstLine="0" w:firstLineChars="0"/>
              <w:jc w:val="both"/>
              <w:rPr>
                <w:rFonts w:ascii="微软雅黑" w:hAnsi="微软雅黑" w:cs="微软雅黑"/>
                <w:color w:val="auto"/>
                <w:sz w:val="21"/>
                <w:szCs w:val="21"/>
                <w:highlight w:val="none"/>
              </w:rPr>
            </w:pPr>
            <w:r>
              <w:rPr>
                <w:rFonts w:hint="eastAsia" w:ascii="微软雅黑" w:hAnsi="微软雅黑" w:cs="微软雅黑"/>
                <w:color w:val="auto"/>
                <w:sz w:val="21"/>
                <w:szCs w:val="21"/>
                <w:highlight w:val="none"/>
              </w:rPr>
              <w:t>广东海控特种玻璃技术有限公司</w:t>
            </w:r>
          </w:p>
        </w:tc>
        <w:tc>
          <w:tcPr>
            <w:tcW w:w="898" w:type="pct"/>
          </w:tcPr>
          <w:p w14:paraId="3997EC14">
            <w:pPr>
              <w:widowControl/>
              <w:spacing w:after="0"/>
              <w:ind w:firstLine="0" w:firstLineChars="0"/>
              <w:jc w:val="both"/>
              <w:rPr>
                <w:rFonts w:ascii="微软雅黑" w:hAnsi="微软雅黑" w:cs="微软雅黑"/>
                <w:color w:val="auto"/>
                <w:sz w:val="21"/>
                <w:szCs w:val="21"/>
                <w:highlight w:val="none"/>
              </w:rPr>
            </w:pPr>
            <w:r>
              <w:rPr>
                <w:rFonts w:hint="eastAsia" w:ascii="微软雅黑" w:hAnsi="微软雅黑" w:cs="微软雅黑"/>
                <w:color w:val="auto"/>
                <w:sz w:val="21"/>
                <w:szCs w:val="20"/>
                <w:highlight w:val="none"/>
              </w:rPr>
              <w:t>中标人（盖章）：</w:t>
            </w:r>
          </w:p>
        </w:tc>
        <w:tc>
          <w:tcPr>
            <w:tcW w:w="1602" w:type="pct"/>
            <w:gridSpan w:val="2"/>
          </w:tcPr>
          <w:p w14:paraId="30E4075C">
            <w:pPr>
              <w:widowControl/>
              <w:spacing w:after="0"/>
              <w:ind w:firstLine="0" w:firstLineChars="0"/>
              <w:jc w:val="both"/>
              <w:rPr>
                <w:rFonts w:ascii="微软雅黑" w:hAnsi="微软雅黑" w:cs="微软雅黑"/>
                <w:color w:val="auto"/>
                <w:sz w:val="21"/>
                <w:szCs w:val="21"/>
                <w:highlight w:val="none"/>
              </w:rPr>
            </w:pPr>
          </w:p>
        </w:tc>
      </w:tr>
      <w:tr w14:paraId="41356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jc w:val="center"/>
        </w:trPr>
        <w:tc>
          <w:tcPr>
            <w:tcW w:w="1102" w:type="pct"/>
            <w:gridSpan w:val="2"/>
          </w:tcPr>
          <w:p w14:paraId="14708B83">
            <w:pPr>
              <w:widowControl/>
              <w:spacing w:after="0"/>
              <w:ind w:firstLine="0" w:firstLineChars="0"/>
              <w:jc w:val="both"/>
              <w:rPr>
                <w:rFonts w:ascii="微软雅黑" w:hAnsi="微软雅黑" w:cs="微软雅黑"/>
                <w:color w:val="auto"/>
                <w:sz w:val="21"/>
                <w:szCs w:val="21"/>
                <w:highlight w:val="none"/>
              </w:rPr>
            </w:pPr>
            <w:r>
              <w:rPr>
                <w:rFonts w:hint="eastAsia" w:ascii="微软雅黑" w:hAnsi="微软雅黑" w:cs="微软雅黑"/>
                <w:color w:val="auto"/>
                <w:sz w:val="21"/>
                <w:szCs w:val="20"/>
                <w:highlight w:val="none"/>
              </w:rPr>
              <w:t>法定代表人签字：</w:t>
            </w:r>
          </w:p>
        </w:tc>
        <w:tc>
          <w:tcPr>
            <w:tcW w:w="1396" w:type="pct"/>
          </w:tcPr>
          <w:p w14:paraId="21C66556">
            <w:pPr>
              <w:widowControl/>
              <w:spacing w:after="0"/>
              <w:ind w:firstLine="0" w:firstLineChars="0"/>
              <w:jc w:val="both"/>
              <w:rPr>
                <w:rFonts w:ascii="微软雅黑" w:hAnsi="微软雅黑" w:cs="微软雅黑"/>
                <w:color w:val="auto"/>
                <w:sz w:val="21"/>
                <w:szCs w:val="21"/>
                <w:highlight w:val="none"/>
              </w:rPr>
            </w:pPr>
          </w:p>
        </w:tc>
        <w:tc>
          <w:tcPr>
            <w:tcW w:w="1102" w:type="pct"/>
            <w:gridSpan w:val="2"/>
          </w:tcPr>
          <w:p w14:paraId="7544FCB8">
            <w:pPr>
              <w:widowControl/>
              <w:spacing w:after="0"/>
              <w:ind w:firstLine="0" w:firstLineChars="0"/>
              <w:jc w:val="both"/>
              <w:rPr>
                <w:rFonts w:ascii="微软雅黑" w:hAnsi="微软雅黑" w:cs="微软雅黑"/>
                <w:color w:val="auto"/>
                <w:sz w:val="21"/>
                <w:szCs w:val="21"/>
                <w:highlight w:val="none"/>
              </w:rPr>
            </w:pPr>
            <w:r>
              <w:rPr>
                <w:rFonts w:hint="eastAsia" w:ascii="微软雅黑" w:hAnsi="微软雅黑" w:cs="微软雅黑"/>
                <w:color w:val="auto"/>
                <w:sz w:val="21"/>
                <w:szCs w:val="20"/>
                <w:highlight w:val="none"/>
              </w:rPr>
              <w:t>法定代表人签字：</w:t>
            </w:r>
          </w:p>
        </w:tc>
        <w:tc>
          <w:tcPr>
            <w:tcW w:w="1398" w:type="pct"/>
          </w:tcPr>
          <w:p w14:paraId="2B063026">
            <w:pPr>
              <w:widowControl/>
              <w:spacing w:after="0"/>
              <w:ind w:firstLine="0" w:firstLineChars="0"/>
              <w:jc w:val="both"/>
              <w:rPr>
                <w:rFonts w:ascii="微软雅黑" w:hAnsi="微软雅黑" w:cs="微软雅黑"/>
                <w:color w:val="auto"/>
                <w:sz w:val="21"/>
                <w:szCs w:val="21"/>
                <w:highlight w:val="none"/>
              </w:rPr>
            </w:pPr>
          </w:p>
        </w:tc>
      </w:tr>
      <w:tr w14:paraId="597FB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jc w:val="center"/>
        </w:trPr>
        <w:tc>
          <w:tcPr>
            <w:tcW w:w="1102" w:type="pct"/>
            <w:gridSpan w:val="2"/>
          </w:tcPr>
          <w:p w14:paraId="0752110E">
            <w:pPr>
              <w:widowControl/>
              <w:spacing w:after="0"/>
              <w:ind w:firstLine="0" w:firstLineChars="0"/>
              <w:jc w:val="both"/>
              <w:rPr>
                <w:rFonts w:ascii="微软雅黑" w:hAnsi="微软雅黑" w:cs="微软雅黑"/>
                <w:color w:val="auto"/>
                <w:sz w:val="21"/>
                <w:szCs w:val="21"/>
                <w:highlight w:val="none"/>
              </w:rPr>
            </w:pPr>
            <w:r>
              <w:rPr>
                <w:rFonts w:hint="eastAsia" w:ascii="微软雅黑" w:hAnsi="微软雅黑" w:cs="微软雅黑"/>
                <w:color w:val="auto"/>
                <w:sz w:val="21"/>
                <w:szCs w:val="20"/>
                <w:highlight w:val="none"/>
              </w:rPr>
              <w:t>（或）授权代表签字：</w:t>
            </w:r>
          </w:p>
        </w:tc>
        <w:tc>
          <w:tcPr>
            <w:tcW w:w="1396" w:type="pct"/>
          </w:tcPr>
          <w:p w14:paraId="26755C73">
            <w:pPr>
              <w:widowControl/>
              <w:spacing w:after="0"/>
              <w:ind w:firstLine="0" w:firstLineChars="0"/>
              <w:jc w:val="both"/>
              <w:rPr>
                <w:rFonts w:ascii="微软雅黑" w:hAnsi="微软雅黑" w:cs="微软雅黑"/>
                <w:color w:val="auto"/>
                <w:sz w:val="21"/>
                <w:szCs w:val="21"/>
                <w:highlight w:val="none"/>
              </w:rPr>
            </w:pPr>
          </w:p>
        </w:tc>
        <w:tc>
          <w:tcPr>
            <w:tcW w:w="1102" w:type="pct"/>
            <w:gridSpan w:val="2"/>
          </w:tcPr>
          <w:p w14:paraId="17A7260D">
            <w:pPr>
              <w:widowControl/>
              <w:spacing w:after="0"/>
              <w:ind w:firstLine="0" w:firstLineChars="0"/>
              <w:jc w:val="both"/>
              <w:rPr>
                <w:rFonts w:ascii="微软雅黑" w:hAnsi="微软雅黑" w:cs="微软雅黑"/>
                <w:color w:val="auto"/>
                <w:sz w:val="21"/>
                <w:szCs w:val="21"/>
                <w:highlight w:val="none"/>
              </w:rPr>
            </w:pPr>
            <w:r>
              <w:rPr>
                <w:rFonts w:hint="eastAsia" w:ascii="微软雅黑" w:hAnsi="微软雅黑" w:cs="微软雅黑"/>
                <w:color w:val="auto"/>
                <w:sz w:val="21"/>
                <w:szCs w:val="20"/>
                <w:highlight w:val="none"/>
              </w:rPr>
              <w:t>（或）授权代表签字：</w:t>
            </w:r>
          </w:p>
        </w:tc>
        <w:tc>
          <w:tcPr>
            <w:tcW w:w="1398" w:type="pct"/>
          </w:tcPr>
          <w:p w14:paraId="7CCCCABC">
            <w:pPr>
              <w:widowControl/>
              <w:spacing w:after="0"/>
              <w:ind w:firstLine="0" w:firstLineChars="0"/>
              <w:jc w:val="both"/>
              <w:rPr>
                <w:rFonts w:ascii="微软雅黑" w:hAnsi="微软雅黑" w:cs="微软雅黑"/>
                <w:color w:val="auto"/>
                <w:sz w:val="21"/>
                <w:szCs w:val="21"/>
                <w:highlight w:val="none"/>
              </w:rPr>
            </w:pPr>
          </w:p>
        </w:tc>
      </w:tr>
      <w:tr w14:paraId="5FDF1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jc w:val="center"/>
        </w:trPr>
        <w:tc>
          <w:tcPr>
            <w:tcW w:w="1102" w:type="pct"/>
            <w:gridSpan w:val="2"/>
          </w:tcPr>
          <w:p w14:paraId="6DC57730">
            <w:pPr>
              <w:widowControl/>
              <w:spacing w:after="0"/>
              <w:ind w:firstLine="0" w:firstLineChars="0"/>
              <w:jc w:val="both"/>
              <w:rPr>
                <w:rFonts w:ascii="微软雅黑" w:hAnsi="微软雅黑" w:cs="微软雅黑"/>
                <w:color w:val="auto"/>
                <w:sz w:val="21"/>
                <w:szCs w:val="21"/>
                <w:highlight w:val="none"/>
              </w:rPr>
            </w:pPr>
            <w:r>
              <w:rPr>
                <w:rFonts w:hint="eastAsia" w:ascii="微软雅黑" w:hAnsi="微软雅黑" w:cs="微软雅黑"/>
                <w:color w:val="auto"/>
                <w:sz w:val="21"/>
                <w:szCs w:val="20"/>
                <w:highlight w:val="none"/>
              </w:rPr>
              <w:t>签字日期：</w:t>
            </w:r>
          </w:p>
        </w:tc>
        <w:tc>
          <w:tcPr>
            <w:tcW w:w="1396" w:type="pct"/>
          </w:tcPr>
          <w:p w14:paraId="3C99B104">
            <w:pPr>
              <w:widowControl/>
              <w:spacing w:after="0"/>
              <w:ind w:firstLine="0" w:firstLineChars="0"/>
              <w:jc w:val="both"/>
              <w:rPr>
                <w:rFonts w:ascii="微软雅黑" w:hAnsi="微软雅黑" w:cs="微软雅黑"/>
                <w:color w:val="auto"/>
                <w:sz w:val="21"/>
                <w:szCs w:val="21"/>
                <w:highlight w:val="none"/>
              </w:rPr>
            </w:pPr>
            <w:r>
              <w:rPr>
                <w:rFonts w:hint="eastAsia" w:ascii="微软雅黑" w:hAnsi="微软雅黑" w:cs="微软雅黑"/>
                <w:color w:val="auto"/>
                <w:sz w:val="21"/>
                <w:szCs w:val="21"/>
                <w:highlight w:val="none"/>
              </w:rPr>
              <w:t>年    月    日</w:t>
            </w:r>
          </w:p>
        </w:tc>
        <w:tc>
          <w:tcPr>
            <w:tcW w:w="1102" w:type="pct"/>
            <w:gridSpan w:val="2"/>
          </w:tcPr>
          <w:p w14:paraId="2B12016E">
            <w:pPr>
              <w:widowControl/>
              <w:spacing w:after="0"/>
              <w:ind w:firstLine="0" w:firstLineChars="0"/>
              <w:jc w:val="both"/>
              <w:rPr>
                <w:rFonts w:ascii="微软雅黑" w:hAnsi="微软雅黑" w:cs="微软雅黑"/>
                <w:color w:val="auto"/>
                <w:sz w:val="21"/>
                <w:szCs w:val="21"/>
                <w:highlight w:val="none"/>
              </w:rPr>
            </w:pPr>
            <w:r>
              <w:rPr>
                <w:rFonts w:hint="eastAsia" w:ascii="微软雅黑" w:hAnsi="微软雅黑" w:cs="微软雅黑"/>
                <w:color w:val="auto"/>
                <w:sz w:val="21"/>
                <w:szCs w:val="20"/>
                <w:highlight w:val="none"/>
              </w:rPr>
              <w:t xml:space="preserve"> 签字日期：</w:t>
            </w:r>
          </w:p>
        </w:tc>
        <w:tc>
          <w:tcPr>
            <w:tcW w:w="1398" w:type="pct"/>
          </w:tcPr>
          <w:p w14:paraId="0D5A203A">
            <w:pPr>
              <w:widowControl/>
              <w:spacing w:after="0"/>
              <w:ind w:firstLine="0" w:firstLineChars="0"/>
              <w:jc w:val="both"/>
              <w:rPr>
                <w:rFonts w:ascii="微软雅黑" w:hAnsi="微软雅黑" w:cs="微软雅黑"/>
                <w:color w:val="auto"/>
                <w:sz w:val="21"/>
                <w:szCs w:val="21"/>
                <w:highlight w:val="none"/>
              </w:rPr>
            </w:pPr>
            <w:r>
              <w:rPr>
                <w:rFonts w:hint="eastAsia" w:ascii="微软雅黑" w:hAnsi="微软雅黑" w:cs="微软雅黑"/>
                <w:color w:val="auto"/>
                <w:sz w:val="21"/>
                <w:szCs w:val="21"/>
                <w:highlight w:val="none"/>
              </w:rPr>
              <w:t>年    月    日</w:t>
            </w:r>
          </w:p>
        </w:tc>
      </w:tr>
    </w:tbl>
    <w:p w14:paraId="1F43DED5">
      <w:pPr>
        <w:spacing w:before="156" w:beforeLines="50" w:after="156" w:afterLines="50" w:line="480" w:lineRule="auto"/>
        <w:ind w:firstLine="0" w:firstLineChars="0"/>
        <w:rPr>
          <w:color w:val="auto"/>
          <w:highlight w:val="none"/>
        </w:rPr>
      </w:pPr>
      <w:r>
        <w:rPr>
          <w:rFonts w:ascii="宋体" w:hAnsi="宋体"/>
          <w:color w:val="auto"/>
          <w:sz w:val="24"/>
          <w:highlight w:val="none"/>
        </w:rPr>
        <w:t>   </w:t>
      </w:r>
      <w:r>
        <w:rPr>
          <w:rFonts w:hint="eastAsia" w:ascii="宋体" w:hAnsi="宋体"/>
          <w:color w:val="auto"/>
          <w:sz w:val="24"/>
          <w:highlight w:val="none"/>
        </w:rPr>
        <w:t xml:space="preserve">                 </w:t>
      </w:r>
    </w:p>
    <w:p w14:paraId="082C1023">
      <w:pPr>
        <w:ind w:firstLine="440"/>
        <w:rPr>
          <w:color w:val="auto"/>
          <w:highlight w:val="none"/>
        </w:rPr>
      </w:pPr>
      <w:r>
        <w:rPr>
          <w:color w:val="auto"/>
          <w:highlight w:val="none"/>
        </w:rPr>
        <w:br w:type="page"/>
      </w:r>
    </w:p>
    <w:p w14:paraId="59726F95">
      <w:pPr>
        <w:spacing w:after="0" w:line="360" w:lineRule="auto"/>
        <w:ind w:firstLine="0" w:firstLineChars="0"/>
        <w:outlineLvl w:val="1"/>
        <w:rPr>
          <w:rFonts w:ascii="宋体"/>
          <w:b/>
          <w:color w:val="auto"/>
          <w:sz w:val="24"/>
          <w:szCs w:val="24"/>
          <w:highlight w:val="none"/>
        </w:rPr>
      </w:pPr>
      <w:bookmarkStart w:id="37" w:name="_Toc26886"/>
      <w:bookmarkStart w:id="38" w:name="_Toc8428"/>
      <w:r>
        <w:rPr>
          <w:rFonts w:hint="eastAsia" w:ascii="宋体"/>
          <w:b/>
          <w:color w:val="auto"/>
          <w:sz w:val="24"/>
          <w:szCs w:val="24"/>
          <w:highlight w:val="none"/>
        </w:rPr>
        <w:t>附件2：</w:t>
      </w:r>
      <w:bookmarkEnd w:id="37"/>
      <w:bookmarkEnd w:id="38"/>
    </w:p>
    <w:p w14:paraId="2FEB4F2A">
      <w:pPr>
        <w:pStyle w:val="28"/>
        <w:spacing w:before="156" w:beforeLines="50"/>
        <w:ind w:firstLine="602"/>
        <w:jc w:val="center"/>
        <w:outlineLvl w:val="9"/>
        <w:rPr>
          <w:b/>
          <w:bCs w:val="0"/>
          <w:color w:val="auto"/>
          <w:highlight w:val="none"/>
        </w:rPr>
      </w:pPr>
      <w:bookmarkStart w:id="39" w:name="_Toc15186"/>
      <w:r>
        <w:rPr>
          <w:b/>
          <w:bCs w:val="0"/>
          <w:color w:val="auto"/>
          <w:highlight w:val="none"/>
        </w:rPr>
        <w:t>施工安全责任协议书</w:t>
      </w:r>
      <w:bookmarkEnd w:id="39"/>
    </w:p>
    <w:p w14:paraId="3E2A6CCA">
      <w:pPr>
        <w:adjustRightInd/>
        <w:snapToGrid/>
        <w:spacing w:before="100" w:beforeAutospacing="1" w:after="100" w:afterAutospacing="1" w:line="0" w:lineRule="atLeast"/>
        <w:ind w:left="4440" w:hanging="4440" w:hangingChars="1850"/>
        <w:jc w:val="center"/>
        <w:rPr>
          <w:rFonts w:ascii="微软雅黑" w:hAnsi="微软雅黑" w:cs="微软雅黑"/>
          <w:b/>
          <w:bCs/>
          <w:color w:val="auto"/>
          <w:spacing w:val="25"/>
          <w:sz w:val="30"/>
          <w:szCs w:val="30"/>
          <w:highlight w:val="none"/>
          <w:u w:val="single"/>
        </w:rPr>
      </w:pPr>
      <w:r>
        <w:rPr>
          <w:rFonts w:hint="eastAsia" w:ascii="微软雅黑" w:hAnsi="微软雅黑" w:cs="微软雅黑"/>
          <w:color w:val="auto"/>
          <w:sz w:val="24"/>
          <w:highlight w:val="none"/>
        </w:rPr>
        <w:t>     </w:t>
      </w:r>
      <w:r>
        <w:rPr>
          <w:rFonts w:hint="eastAsia" w:ascii="微软雅黑" w:hAnsi="微软雅黑" w:cs="微软雅黑"/>
          <w:color w:val="auto"/>
          <w:spacing w:val="-13"/>
          <w:sz w:val="28"/>
          <w:szCs w:val="28"/>
          <w:highlight w:val="none"/>
        </w:rPr>
        <w:t xml:space="preserve">          </w:t>
      </w:r>
      <w:r>
        <w:rPr>
          <w:rFonts w:hint="eastAsia" w:ascii="微软雅黑" w:hAnsi="微软雅黑" w:cs="微软雅黑"/>
          <w:color w:val="auto"/>
          <w:spacing w:val="-13"/>
          <w:sz w:val="24"/>
          <w:szCs w:val="24"/>
          <w:highlight w:val="none"/>
        </w:rPr>
        <w:t xml:space="preserve">                                                                                        编号 ：</w:t>
      </w:r>
      <w:r>
        <w:rPr>
          <w:rFonts w:hint="eastAsia" w:ascii="宋体" w:hAnsi="宋体" w:eastAsia="宋体" w:cs="宋体"/>
          <w:color w:val="auto"/>
          <w:sz w:val="24"/>
          <w:szCs w:val="24"/>
          <w:highlight w:val="none"/>
        </w:rPr>
        <w:t xml:space="preserve"> </w:t>
      </w:r>
    </w:p>
    <w:p w14:paraId="63A1F759">
      <w:pPr>
        <w:pStyle w:val="14"/>
        <w:shd w:val="clear" w:color="auto" w:fill="FFFFFF"/>
        <w:spacing w:before="156" w:beforeLines="50" w:beforeAutospacing="0" w:after="156" w:afterLines="50" w:afterAutospacing="0"/>
        <w:ind w:firstLine="420"/>
        <w:jc w:val="both"/>
        <w:rPr>
          <w:rFonts w:ascii="微软雅黑" w:hAnsi="微软雅黑" w:cs="微软雅黑"/>
          <w:color w:val="auto"/>
          <w:sz w:val="21"/>
          <w:szCs w:val="21"/>
          <w:highlight w:val="none"/>
        </w:rPr>
      </w:pPr>
      <w:r>
        <w:rPr>
          <w:rFonts w:hint="eastAsia" w:ascii="微软雅黑" w:hAnsi="微软雅黑" w:cs="微软雅黑"/>
          <w:color w:val="auto"/>
          <w:sz w:val="21"/>
          <w:szCs w:val="21"/>
          <w:highlight w:val="none"/>
        </w:rPr>
        <w:t>甲方：</w:t>
      </w:r>
      <w:r>
        <w:rPr>
          <w:rFonts w:hint="eastAsia" w:ascii="微软雅黑" w:hAnsi="微软雅黑" w:cs="微软雅黑"/>
          <w:color w:val="auto"/>
          <w:sz w:val="21"/>
          <w:szCs w:val="21"/>
          <w:highlight w:val="none"/>
          <w:u w:val="single"/>
        </w:rPr>
        <w:t>广东海控特种玻璃技术有限公司</w:t>
      </w:r>
    </w:p>
    <w:p w14:paraId="5031CCD4">
      <w:pPr>
        <w:pStyle w:val="14"/>
        <w:shd w:val="clear" w:color="auto" w:fill="FFFFFF"/>
        <w:spacing w:before="156" w:beforeLines="50" w:beforeAutospacing="0" w:after="156" w:afterLines="50" w:afterAutospacing="0"/>
        <w:ind w:firstLine="420"/>
        <w:jc w:val="both"/>
        <w:rPr>
          <w:rFonts w:ascii="微软雅黑" w:hAnsi="微软雅黑" w:cs="微软雅黑"/>
          <w:color w:val="auto"/>
          <w:sz w:val="21"/>
          <w:szCs w:val="21"/>
          <w:highlight w:val="none"/>
          <w:u w:val="single"/>
        </w:rPr>
      </w:pPr>
      <w:r>
        <w:rPr>
          <w:rFonts w:hint="eastAsia" w:ascii="微软雅黑" w:hAnsi="微软雅黑" w:cs="微软雅黑"/>
          <w:color w:val="auto"/>
          <w:sz w:val="21"/>
          <w:szCs w:val="21"/>
          <w:highlight w:val="none"/>
        </w:rPr>
        <w:t>乙方：</w:t>
      </w:r>
      <w:r>
        <w:rPr>
          <w:rFonts w:hint="eastAsia" w:ascii="微软雅黑" w:hAnsi="微软雅黑" w:cs="微软雅黑"/>
          <w:color w:val="auto"/>
          <w:sz w:val="21"/>
          <w:szCs w:val="21"/>
          <w:highlight w:val="none"/>
          <w:u w:val="single"/>
        </w:rPr>
        <w:t xml:space="preserve">                             </w:t>
      </w:r>
    </w:p>
    <w:p w14:paraId="2D1FB71F">
      <w:pPr>
        <w:pStyle w:val="14"/>
        <w:shd w:val="clear" w:color="auto" w:fill="FFFFFF"/>
        <w:spacing w:before="0" w:beforeAutospacing="0" w:after="0" w:afterAutospacing="0"/>
        <w:ind w:firstLine="420"/>
        <w:jc w:val="both"/>
        <w:rPr>
          <w:rFonts w:ascii="微软雅黑" w:hAnsi="微软雅黑" w:cs="微软雅黑"/>
          <w:color w:val="auto"/>
          <w:sz w:val="21"/>
          <w:szCs w:val="21"/>
          <w:highlight w:val="none"/>
        </w:rPr>
      </w:pPr>
      <w:r>
        <w:rPr>
          <w:rFonts w:hint="eastAsia" w:ascii="微软雅黑" w:hAnsi="微软雅黑" w:cs="微软雅黑"/>
          <w:color w:val="auto"/>
          <w:sz w:val="21"/>
          <w:szCs w:val="21"/>
          <w:highlight w:val="none"/>
        </w:rPr>
        <w:t>为了加强项目施工安全管理，坚持安全第一、预防为主的方针，确实做到安全生产，人人有责，特签定本协议书。 </w:t>
      </w:r>
    </w:p>
    <w:p w14:paraId="0A251BFE">
      <w:pPr>
        <w:pStyle w:val="14"/>
        <w:shd w:val="clear" w:color="auto" w:fill="FFFFFF"/>
        <w:spacing w:before="156" w:beforeLines="50" w:beforeAutospacing="0" w:after="156" w:afterLines="50" w:afterAutospacing="0"/>
        <w:ind w:firstLine="420"/>
        <w:jc w:val="both"/>
        <w:rPr>
          <w:rFonts w:ascii="微软雅黑" w:hAnsi="微软雅黑" w:cs="微软雅黑"/>
          <w:b/>
          <w:bCs/>
          <w:color w:val="auto"/>
          <w:sz w:val="21"/>
          <w:szCs w:val="21"/>
          <w:highlight w:val="none"/>
        </w:rPr>
      </w:pPr>
      <w:r>
        <w:rPr>
          <w:rFonts w:hint="eastAsia" w:ascii="微软雅黑" w:hAnsi="微软雅黑" w:cs="微软雅黑"/>
          <w:b/>
          <w:bCs/>
          <w:color w:val="auto"/>
          <w:sz w:val="21"/>
          <w:szCs w:val="21"/>
          <w:highlight w:val="none"/>
        </w:rPr>
        <w:t>一、项目概况：</w:t>
      </w:r>
    </w:p>
    <w:p w14:paraId="038F1FDF">
      <w:pPr>
        <w:pStyle w:val="14"/>
        <w:shd w:val="clear" w:color="auto" w:fill="FFFFFF"/>
        <w:spacing w:before="0" w:beforeAutospacing="0" w:after="0" w:afterAutospacing="0"/>
        <w:ind w:firstLine="420"/>
        <w:jc w:val="both"/>
        <w:rPr>
          <w:rFonts w:ascii="微软雅黑" w:hAnsi="微软雅黑" w:cs="微软雅黑"/>
          <w:color w:val="auto"/>
          <w:sz w:val="21"/>
          <w:szCs w:val="21"/>
          <w:highlight w:val="none"/>
        </w:rPr>
      </w:pPr>
      <w:r>
        <w:rPr>
          <w:rFonts w:hint="eastAsia" w:ascii="微软雅黑" w:hAnsi="微软雅黑" w:cs="微软雅黑"/>
          <w:color w:val="auto"/>
          <w:sz w:val="21"/>
          <w:szCs w:val="21"/>
          <w:highlight w:val="none"/>
        </w:rPr>
        <w:t>1、项目名称：</w:t>
      </w:r>
    </w:p>
    <w:p w14:paraId="2B89F68A">
      <w:pPr>
        <w:pStyle w:val="14"/>
        <w:shd w:val="clear" w:color="auto" w:fill="FFFFFF"/>
        <w:spacing w:before="0" w:beforeAutospacing="0" w:after="0" w:afterAutospacing="0"/>
        <w:ind w:firstLine="420"/>
        <w:jc w:val="both"/>
        <w:rPr>
          <w:rFonts w:ascii="微软雅黑" w:hAnsi="微软雅黑" w:cs="微软雅黑"/>
          <w:color w:val="auto"/>
          <w:sz w:val="21"/>
          <w:szCs w:val="21"/>
          <w:highlight w:val="none"/>
        </w:rPr>
      </w:pPr>
      <w:r>
        <w:rPr>
          <w:rFonts w:hint="eastAsia" w:ascii="微软雅黑" w:hAnsi="微软雅黑" w:cs="微软雅黑"/>
          <w:color w:val="auto"/>
          <w:sz w:val="21"/>
          <w:szCs w:val="21"/>
          <w:highlight w:val="none"/>
        </w:rPr>
        <w:t>2、项目承包(施工)范围：</w:t>
      </w:r>
    </w:p>
    <w:p w14:paraId="08864F7B">
      <w:pPr>
        <w:pStyle w:val="14"/>
        <w:shd w:val="clear" w:color="auto" w:fill="FFFFFF"/>
        <w:spacing w:before="0" w:beforeAutospacing="0" w:after="0" w:afterAutospacing="0"/>
        <w:ind w:firstLine="420"/>
        <w:jc w:val="both"/>
        <w:rPr>
          <w:rFonts w:ascii="微软雅黑" w:hAnsi="微软雅黑" w:cs="微软雅黑"/>
          <w:color w:val="auto"/>
          <w:sz w:val="21"/>
          <w:szCs w:val="21"/>
          <w:highlight w:val="none"/>
        </w:rPr>
      </w:pPr>
      <w:r>
        <w:rPr>
          <w:rFonts w:hint="eastAsia" w:ascii="微软雅黑" w:hAnsi="微软雅黑" w:cs="微软雅黑"/>
          <w:color w:val="auto"/>
          <w:sz w:val="21"/>
          <w:szCs w:val="21"/>
          <w:highlight w:val="none"/>
        </w:rPr>
        <w:t>3、项目承包(施工)地点：</w:t>
      </w:r>
    </w:p>
    <w:p w14:paraId="31A4C5C4">
      <w:pPr>
        <w:pStyle w:val="14"/>
        <w:shd w:val="clear" w:color="auto" w:fill="FFFFFF"/>
        <w:spacing w:before="156" w:beforeLines="50" w:beforeAutospacing="0" w:after="156" w:afterLines="50" w:afterAutospacing="0"/>
        <w:ind w:firstLine="380"/>
        <w:jc w:val="both"/>
        <w:rPr>
          <w:rFonts w:ascii="微软雅黑" w:hAnsi="微软雅黑" w:cs="微软雅黑"/>
          <w:color w:val="auto"/>
          <w:spacing w:val="-10"/>
          <w:sz w:val="21"/>
          <w:szCs w:val="21"/>
          <w:highlight w:val="none"/>
        </w:rPr>
      </w:pPr>
      <w:r>
        <w:rPr>
          <w:rFonts w:hint="eastAsia" w:ascii="微软雅黑" w:hAnsi="微软雅黑" w:cs="微软雅黑"/>
          <w:color w:val="auto"/>
          <w:spacing w:val="-10"/>
          <w:sz w:val="21"/>
          <w:szCs w:val="21"/>
          <w:highlight w:val="none"/>
        </w:rPr>
        <w:t>二、甲方负责为乙方提供符合安全规范的水、电接入端。</w:t>
      </w:r>
    </w:p>
    <w:p w14:paraId="4CCADDA3">
      <w:pPr>
        <w:pStyle w:val="14"/>
        <w:shd w:val="clear" w:color="auto" w:fill="FFFFFF"/>
        <w:spacing w:before="156" w:beforeLines="50" w:beforeAutospacing="0" w:after="156" w:afterLines="50" w:afterAutospacing="0"/>
        <w:ind w:firstLine="380"/>
        <w:jc w:val="both"/>
        <w:rPr>
          <w:rFonts w:ascii="微软雅黑" w:hAnsi="微软雅黑" w:cs="微软雅黑"/>
          <w:color w:val="auto"/>
          <w:spacing w:val="-10"/>
          <w:sz w:val="21"/>
          <w:szCs w:val="21"/>
          <w:highlight w:val="none"/>
        </w:rPr>
      </w:pPr>
      <w:r>
        <w:rPr>
          <w:rFonts w:hint="eastAsia" w:ascii="微软雅黑" w:hAnsi="微软雅黑" w:cs="微软雅黑"/>
          <w:color w:val="auto"/>
          <w:spacing w:val="-10"/>
          <w:sz w:val="21"/>
          <w:szCs w:val="21"/>
          <w:highlight w:val="none"/>
        </w:rPr>
        <w:t>三、甲方在乙方施工作业期间，有权对施工现场的安全情况进行监督检查，发现违反安全生产的行为，有权制止并督促乙方整改，整改完成后，乙方方可继续施工。</w:t>
      </w:r>
    </w:p>
    <w:p w14:paraId="23DA4A3A">
      <w:pPr>
        <w:pStyle w:val="14"/>
        <w:shd w:val="clear" w:color="auto" w:fill="FFFFFF"/>
        <w:spacing w:before="156" w:beforeLines="50" w:beforeAutospacing="0" w:after="156" w:afterLines="50" w:afterAutospacing="0"/>
        <w:ind w:firstLine="380"/>
        <w:jc w:val="both"/>
        <w:rPr>
          <w:rFonts w:ascii="微软雅黑" w:hAnsi="微软雅黑" w:cs="微软雅黑"/>
          <w:color w:val="auto"/>
          <w:spacing w:val="-10"/>
          <w:sz w:val="21"/>
          <w:szCs w:val="21"/>
          <w:highlight w:val="none"/>
        </w:rPr>
      </w:pPr>
      <w:r>
        <w:rPr>
          <w:rFonts w:hint="eastAsia" w:ascii="微软雅黑" w:hAnsi="微软雅黑" w:cs="微软雅黑"/>
          <w:color w:val="auto"/>
          <w:spacing w:val="-10"/>
          <w:sz w:val="21"/>
          <w:szCs w:val="21"/>
          <w:highlight w:val="none"/>
        </w:rPr>
        <w:t>四、乙方全体施工人员必须遵守国家规定的安全生产六大纪律(</w:t>
      </w:r>
      <w:r>
        <w:rPr>
          <w:rFonts w:hint="eastAsia" w:ascii="微软雅黑" w:hAnsi="微软雅黑" w:cs="微软雅黑"/>
          <w:color w:val="auto"/>
          <w:spacing w:val="-10"/>
          <w:sz w:val="21"/>
          <w:szCs w:val="21"/>
          <w:highlight w:val="none"/>
          <w:u w:val="single"/>
        </w:rPr>
        <w:t>1、进入施工现场必须戴好安全帽，扣好帽带，并正确使用个人劳动防护用品；2、悬空2米以上的，高处作业无安全设施的必须系好安全带，扣好保险钩；3、高空作业不准往下或向上乱抛材料和工具等物件；4、各种电动机械设备，必须有可靠有效的安全措施和防护装置，方能开动使用；5、不懂电气和机械的人员严禁使用和玩弄机电设备；6、吊装区域非操作人员严禁入内，吊装机械必须完好，把杆垂直下方不准站人</w:t>
      </w:r>
      <w:r>
        <w:rPr>
          <w:rFonts w:hint="eastAsia" w:ascii="微软雅黑" w:hAnsi="微软雅黑" w:cs="微软雅黑"/>
          <w:color w:val="auto"/>
          <w:spacing w:val="-10"/>
          <w:sz w:val="21"/>
          <w:szCs w:val="21"/>
          <w:highlight w:val="none"/>
        </w:rPr>
        <w:t>)， 遵守甲方的安全管理制度和《工地文明施工规定》，熟知、掌握本工种的安全规程和操作规范。</w:t>
      </w:r>
    </w:p>
    <w:p w14:paraId="25ED38D8">
      <w:pPr>
        <w:pStyle w:val="14"/>
        <w:shd w:val="clear" w:color="auto" w:fill="FFFFFF"/>
        <w:spacing w:before="156" w:beforeLines="50" w:beforeAutospacing="0" w:after="156" w:afterLines="50" w:afterAutospacing="0"/>
        <w:ind w:firstLine="380"/>
        <w:jc w:val="both"/>
        <w:rPr>
          <w:rFonts w:ascii="微软雅黑" w:hAnsi="微软雅黑" w:cs="微软雅黑"/>
          <w:color w:val="auto"/>
          <w:spacing w:val="-10"/>
          <w:sz w:val="21"/>
          <w:szCs w:val="21"/>
          <w:highlight w:val="none"/>
        </w:rPr>
      </w:pPr>
      <w:r>
        <w:rPr>
          <w:rFonts w:hint="eastAsia" w:ascii="微软雅黑" w:hAnsi="微软雅黑" w:cs="微软雅黑"/>
          <w:color w:val="auto"/>
          <w:spacing w:val="-10"/>
          <w:sz w:val="21"/>
          <w:szCs w:val="21"/>
          <w:highlight w:val="none"/>
        </w:rPr>
        <w:t>五、乙方及其各班组要建立安全施工领导小组，设立专职安全员与甲方保持联系，并定期对其职工进行安全教育，经常进行安全施工检查（特别是班前教育检查）。</w:t>
      </w:r>
    </w:p>
    <w:p w14:paraId="52635B01">
      <w:pPr>
        <w:pStyle w:val="14"/>
        <w:shd w:val="clear" w:color="auto" w:fill="FFFFFF"/>
        <w:spacing w:before="156" w:beforeLines="50" w:beforeAutospacing="0" w:after="156" w:afterLines="50" w:afterAutospacing="0"/>
        <w:ind w:firstLine="380"/>
        <w:jc w:val="both"/>
        <w:rPr>
          <w:rFonts w:ascii="微软雅黑" w:hAnsi="微软雅黑" w:cs="微软雅黑"/>
          <w:color w:val="auto"/>
          <w:spacing w:val="-10"/>
          <w:sz w:val="21"/>
          <w:szCs w:val="21"/>
          <w:highlight w:val="none"/>
        </w:rPr>
      </w:pPr>
      <w:r>
        <w:rPr>
          <w:rFonts w:hint="eastAsia" w:ascii="微软雅黑" w:hAnsi="微软雅黑" w:cs="微软雅黑"/>
          <w:color w:val="auto"/>
          <w:spacing w:val="-10"/>
          <w:sz w:val="21"/>
          <w:szCs w:val="21"/>
          <w:highlight w:val="none"/>
        </w:rPr>
        <w:t>六、乙方施工中涉及电/气焊、高处作业、有限空间作业、大型吊装作业等危险作业的，必须向甲方进行申请，获准并办理了相应的作业许可证之后，方可进行作业。</w:t>
      </w:r>
    </w:p>
    <w:p w14:paraId="6BAD60EB">
      <w:pPr>
        <w:pStyle w:val="14"/>
        <w:shd w:val="clear" w:color="auto" w:fill="FFFFFF"/>
        <w:spacing w:before="156" w:beforeLines="50" w:beforeAutospacing="0" w:after="156" w:afterLines="50" w:afterAutospacing="0"/>
        <w:ind w:firstLine="380"/>
        <w:jc w:val="both"/>
        <w:rPr>
          <w:rFonts w:ascii="微软雅黑" w:hAnsi="微软雅黑" w:cs="微软雅黑"/>
          <w:color w:val="auto"/>
          <w:spacing w:val="-10"/>
          <w:sz w:val="21"/>
          <w:szCs w:val="21"/>
          <w:highlight w:val="none"/>
        </w:rPr>
      </w:pPr>
      <w:r>
        <w:rPr>
          <w:rFonts w:hint="eastAsia" w:ascii="微软雅黑" w:hAnsi="微软雅黑" w:cs="微软雅黑"/>
          <w:color w:val="auto"/>
          <w:spacing w:val="-10"/>
          <w:sz w:val="21"/>
          <w:szCs w:val="21"/>
          <w:highlight w:val="none"/>
        </w:rPr>
        <w:t>七、乙方必须确保所有进场施工的人员，年满十八周岁且身体健康。老、弱、病、残、孕、家属、小孩及童工不得进入现场，否则，产生一切后果均乙方自负，甲方不承担任何责任。</w:t>
      </w:r>
    </w:p>
    <w:p w14:paraId="59A41F38">
      <w:pPr>
        <w:pStyle w:val="14"/>
        <w:shd w:val="clear" w:color="auto" w:fill="FFFFFF"/>
        <w:spacing w:before="156" w:beforeLines="50" w:beforeAutospacing="0" w:after="156" w:afterLines="50" w:afterAutospacing="0"/>
        <w:ind w:firstLine="380"/>
        <w:jc w:val="both"/>
        <w:rPr>
          <w:rFonts w:ascii="微软雅黑" w:hAnsi="微软雅黑" w:cs="微软雅黑"/>
          <w:color w:val="auto"/>
          <w:spacing w:val="-10"/>
          <w:sz w:val="21"/>
          <w:szCs w:val="21"/>
          <w:highlight w:val="none"/>
        </w:rPr>
      </w:pPr>
      <w:r>
        <w:rPr>
          <w:rFonts w:hint="eastAsia" w:ascii="微软雅黑" w:hAnsi="微软雅黑" w:cs="微软雅黑"/>
          <w:color w:val="auto"/>
          <w:spacing w:val="-10"/>
          <w:sz w:val="21"/>
          <w:szCs w:val="21"/>
          <w:highlight w:val="none"/>
        </w:rPr>
        <w:t>八、乙方必须确保所有职工按规定正确使用防护措施，不得滥用或不用；保证进入施工现场带好安全帽，严禁工人穿拖鞋、硬底易滑鞋、易透鞋及赤膊上班；特殊工种操作人员持证上岗，严禁使用无证、不懂机电、设备操作技术的人员。若有违反，全部责任均由乙方承担。</w:t>
      </w:r>
    </w:p>
    <w:p w14:paraId="5216E11A">
      <w:pPr>
        <w:pStyle w:val="14"/>
        <w:shd w:val="clear" w:color="auto" w:fill="FFFFFF"/>
        <w:spacing w:before="156" w:beforeLines="50" w:beforeAutospacing="0" w:after="156" w:afterLines="50" w:afterAutospacing="0"/>
        <w:ind w:firstLine="380"/>
        <w:jc w:val="both"/>
        <w:rPr>
          <w:rFonts w:ascii="微软雅黑" w:hAnsi="微软雅黑" w:cs="微软雅黑"/>
          <w:color w:val="auto"/>
          <w:spacing w:val="-10"/>
          <w:sz w:val="21"/>
          <w:szCs w:val="21"/>
          <w:highlight w:val="none"/>
        </w:rPr>
      </w:pPr>
      <w:r>
        <w:rPr>
          <w:rFonts w:hint="eastAsia" w:ascii="微软雅黑" w:hAnsi="微软雅黑" w:cs="微软雅黑"/>
          <w:color w:val="auto"/>
          <w:spacing w:val="-10"/>
          <w:sz w:val="21"/>
          <w:szCs w:val="21"/>
          <w:highlight w:val="none"/>
        </w:rPr>
        <w:t>九、乙方非现场施工人员禁止进入施工规划区域内，否则造成的一切后果由乙方个人自负。</w:t>
      </w:r>
    </w:p>
    <w:p w14:paraId="4EB7D2AB">
      <w:pPr>
        <w:pStyle w:val="14"/>
        <w:shd w:val="clear" w:color="auto" w:fill="FFFFFF"/>
        <w:spacing w:before="156" w:beforeLines="50" w:beforeAutospacing="0" w:after="156" w:afterLines="50" w:afterAutospacing="0"/>
        <w:ind w:firstLine="380"/>
        <w:jc w:val="both"/>
        <w:rPr>
          <w:rFonts w:ascii="微软雅黑" w:hAnsi="微软雅黑" w:cs="微软雅黑"/>
          <w:color w:val="auto"/>
          <w:spacing w:val="-10"/>
          <w:sz w:val="21"/>
          <w:szCs w:val="21"/>
          <w:highlight w:val="none"/>
        </w:rPr>
      </w:pPr>
      <w:r>
        <w:rPr>
          <w:rFonts w:hint="eastAsia" w:ascii="微软雅黑" w:hAnsi="微软雅黑" w:cs="微软雅黑"/>
          <w:color w:val="auto"/>
          <w:spacing w:val="-10"/>
          <w:sz w:val="21"/>
          <w:szCs w:val="21"/>
          <w:highlight w:val="none"/>
        </w:rPr>
        <w:t>十、乙方在施工期内各班组及个人要增强安全意识，做好自身安全保护，出现大小事故均由乙方负责，甲方概不负责。（注：本条适用于由乙方自身各种原因引起的安全事故）</w:t>
      </w:r>
    </w:p>
    <w:p w14:paraId="1D7317F8">
      <w:pPr>
        <w:pStyle w:val="14"/>
        <w:shd w:val="clear" w:color="auto" w:fill="FFFFFF"/>
        <w:spacing w:before="156" w:beforeLines="50" w:beforeAutospacing="0" w:after="156" w:afterLines="50" w:afterAutospacing="0"/>
        <w:ind w:firstLine="380"/>
        <w:jc w:val="both"/>
        <w:rPr>
          <w:rFonts w:ascii="微软雅黑" w:hAnsi="微软雅黑" w:cs="微软雅黑"/>
          <w:color w:val="auto"/>
          <w:spacing w:val="-10"/>
          <w:sz w:val="21"/>
          <w:szCs w:val="21"/>
          <w:highlight w:val="none"/>
        </w:rPr>
      </w:pPr>
      <w:r>
        <w:rPr>
          <w:rFonts w:hint="eastAsia" w:ascii="微软雅黑" w:hAnsi="微软雅黑" w:cs="微软雅黑"/>
          <w:color w:val="auto"/>
          <w:spacing w:val="-10"/>
          <w:sz w:val="21"/>
          <w:szCs w:val="21"/>
          <w:highlight w:val="none"/>
        </w:rPr>
        <w:t>十一、在施工期间，由于乙方管理不严而对第三方造成伤害的，由乙方承担全部责任。</w:t>
      </w:r>
    </w:p>
    <w:p w14:paraId="1E196AB2">
      <w:pPr>
        <w:pStyle w:val="14"/>
        <w:shd w:val="clear" w:color="auto" w:fill="FFFFFF"/>
        <w:spacing w:before="156" w:beforeLines="50" w:beforeAutospacing="0" w:after="156" w:afterLines="50" w:afterAutospacing="0"/>
        <w:ind w:firstLine="380"/>
        <w:jc w:val="both"/>
        <w:rPr>
          <w:rFonts w:ascii="微软雅黑" w:hAnsi="微软雅黑" w:cs="微软雅黑"/>
          <w:color w:val="auto"/>
          <w:spacing w:val="-10"/>
          <w:sz w:val="21"/>
          <w:szCs w:val="21"/>
          <w:highlight w:val="none"/>
        </w:rPr>
      </w:pPr>
      <w:r>
        <w:rPr>
          <w:rFonts w:hint="eastAsia" w:ascii="微软雅黑" w:hAnsi="微软雅黑" w:cs="微软雅黑"/>
          <w:color w:val="auto"/>
          <w:spacing w:val="-10"/>
          <w:sz w:val="21"/>
          <w:szCs w:val="21"/>
          <w:highlight w:val="none"/>
        </w:rPr>
        <w:t>十二、在施工期间，乙方人员与其他承包队发生打架行为，各承包队责任自负，并且甲方将按相关进行处罚。</w:t>
      </w:r>
    </w:p>
    <w:p w14:paraId="43D97676">
      <w:pPr>
        <w:pStyle w:val="14"/>
        <w:shd w:val="clear" w:color="auto" w:fill="FFFFFF"/>
        <w:spacing w:before="156" w:beforeLines="50" w:beforeAutospacing="0" w:after="156" w:afterLines="50" w:afterAutospacing="0"/>
        <w:ind w:firstLine="380"/>
        <w:jc w:val="both"/>
        <w:rPr>
          <w:rFonts w:ascii="微软雅黑" w:hAnsi="微软雅黑" w:cs="微软雅黑"/>
          <w:color w:val="auto"/>
          <w:spacing w:val="-10"/>
          <w:sz w:val="21"/>
          <w:szCs w:val="21"/>
          <w:highlight w:val="none"/>
        </w:rPr>
      </w:pPr>
      <w:r>
        <w:rPr>
          <w:rFonts w:hint="eastAsia" w:ascii="微软雅黑" w:hAnsi="微软雅黑" w:cs="微软雅黑"/>
          <w:color w:val="auto"/>
          <w:spacing w:val="-10"/>
          <w:sz w:val="21"/>
          <w:szCs w:val="21"/>
          <w:highlight w:val="none"/>
        </w:rPr>
        <w:t>十三、乙方施工人员外出发生走失或任何不安全事件，责任由乙方自负，甲方概不负责。</w:t>
      </w:r>
    </w:p>
    <w:p w14:paraId="669D54B7">
      <w:pPr>
        <w:pStyle w:val="14"/>
        <w:shd w:val="clear" w:color="auto" w:fill="FFFFFF"/>
        <w:spacing w:before="156" w:beforeLines="50" w:beforeAutospacing="0" w:after="156" w:afterLines="50" w:afterAutospacing="0"/>
        <w:ind w:firstLine="380"/>
        <w:jc w:val="both"/>
        <w:rPr>
          <w:rFonts w:ascii="微软雅黑" w:hAnsi="微软雅黑" w:cs="微软雅黑"/>
          <w:color w:val="auto"/>
          <w:spacing w:val="-10"/>
          <w:sz w:val="21"/>
          <w:szCs w:val="21"/>
          <w:highlight w:val="none"/>
        </w:rPr>
      </w:pPr>
      <w:r>
        <w:rPr>
          <w:rFonts w:hint="eastAsia" w:ascii="微软雅黑" w:hAnsi="微软雅黑" w:cs="微软雅黑"/>
          <w:color w:val="auto"/>
          <w:spacing w:val="-10"/>
          <w:sz w:val="21"/>
          <w:szCs w:val="21"/>
          <w:highlight w:val="none"/>
        </w:rPr>
        <w:t>十四、本协议书一式二份，甲乙双方各一份做为工程承包合同附件。</w:t>
      </w:r>
    </w:p>
    <w:p w14:paraId="5274B170">
      <w:pPr>
        <w:pStyle w:val="14"/>
        <w:shd w:val="clear" w:color="auto" w:fill="FFFFFF"/>
        <w:spacing w:before="156" w:beforeLines="50" w:beforeAutospacing="0" w:after="156" w:afterLines="50" w:afterAutospacing="0"/>
        <w:ind w:firstLine="380"/>
        <w:jc w:val="both"/>
        <w:rPr>
          <w:rFonts w:ascii="微软雅黑" w:hAnsi="微软雅黑" w:cs="微软雅黑"/>
          <w:color w:val="auto"/>
          <w:spacing w:val="-10"/>
          <w:sz w:val="21"/>
          <w:szCs w:val="21"/>
          <w:highlight w:val="none"/>
        </w:rPr>
      </w:pPr>
      <w:r>
        <w:rPr>
          <w:rFonts w:hint="eastAsia" w:ascii="微软雅黑" w:hAnsi="微软雅黑" w:cs="微软雅黑"/>
          <w:color w:val="auto"/>
          <w:spacing w:val="-10"/>
          <w:sz w:val="21"/>
          <w:szCs w:val="21"/>
          <w:highlight w:val="none"/>
        </w:rPr>
        <w:t>十五、若有新增内容条款，作为本协议书的附件，与本协议书具有同等法律效力。</w:t>
      </w:r>
    </w:p>
    <w:p w14:paraId="46CCD59D">
      <w:pPr>
        <w:pStyle w:val="14"/>
        <w:shd w:val="clear" w:color="auto" w:fill="FFFFFF"/>
        <w:spacing w:before="156" w:beforeLines="50" w:beforeAutospacing="0" w:after="156" w:afterLines="50" w:afterAutospacing="0"/>
        <w:ind w:firstLine="380"/>
        <w:jc w:val="both"/>
        <w:rPr>
          <w:rFonts w:ascii="微软雅黑" w:hAnsi="微软雅黑" w:cs="微软雅黑"/>
          <w:color w:val="auto"/>
          <w:spacing w:val="-10"/>
          <w:sz w:val="21"/>
          <w:szCs w:val="21"/>
          <w:highlight w:val="none"/>
        </w:rPr>
      </w:pPr>
      <w:r>
        <w:rPr>
          <w:rFonts w:hint="eastAsia" w:ascii="微软雅黑" w:hAnsi="微软雅黑" w:cs="微软雅黑"/>
          <w:color w:val="auto"/>
          <w:spacing w:val="-10"/>
          <w:sz w:val="21"/>
          <w:szCs w:val="21"/>
          <w:highlight w:val="none"/>
        </w:rPr>
        <w:t>十六、本协议书自双方签字之日起生效，本项目施工结束后自行失效。</w:t>
      </w:r>
    </w:p>
    <w:p w14:paraId="28B49E6F">
      <w:pPr>
        <w:pStyle w:val="29"/>
        <w:shd w:val="clear" w:color="auto" w:fill="FFFFFF"/>
        <w:spacing w:before="0" w:beforeAutospacing="0" w:after="0" w:afterAutospacing="0" w:line="0" w:lineRule="atLeast"/>
        <w:ind w:firstLine="520"/>
        <w:jc w:val="both"/>
        <w:rPr>
          <w:color w:val="auto"/>
          <w:spacing w:val="-10"/>
          <w:sz w:val="28"/>
          <w:szCs w:val="28"/>
          <w:highlight w:val="none"/>
        </w:rPr>
      </w:pPr>
      <w:r>
        <w:rPr>
          <w:rFonts w:hint="eastAsia"/>
          <w:color w:val="auto"/>
          <w:spacing w:val="-10"/>
          <w:sz w:val="28"/>
          <w:szCs w:val="28"/>
          <w:highlight w:val="none"/>
        </w:rPr>
        <w:t>   </w:t>
      </w:r>
    </w:p>
    <w:p w14:paraId="5CA5077E">
      <w:pPr>
        <w:pStyle w:val="29"/>
        <w:shd w:val="clear" w:color="auto" w:fill="FFFFFF"/>
        <w:spacing w:before="0" w:beforeAutospacing="0" w:after="0" w:afterAutospacing="0" w:line="0" w:lineRule="atLeast"/>
        <w:ind w:firstLine="520"/>
        <w:jc w:val="both"/>
        <w:rPr>
          <w:color w:val="auto"/>
          <w:spacing w:val="-10"/>
          <w:sz w:val="28"/>
          <w:szCs w:val="28"/>
          <w:highlight w:val="none"/>
        </w:rPr>
      </w:pPr>
      <w:r>
        <w:rPr>
          <w:color w:val="auto"/>
          <w:spacing w:val="-10"/>
          <w:sz w:val="28"/>
          <w:szCs w:val="28"/>
          <w:highlight w:val="none"/>
        </w:rPr>
        <w:t> </w:t>
      </w:r>
    </w:p>
    <w:p w14:paraId="1BAA85BE">
      <w:pPr>
        <w:pStyle w:val="29"/>
        <w:shd w:val="clear" w:color="auto" w:fill="FFFFFF"/>
        <w:spacing w:before="0" w:beforeAutospacing="0" w:after="0" w:afterAutospacing="0" w:line="0" w:lineRule="atLeast"/>
        <w:ind w:firstLine="440"/>
        <w:jc w:val="both"/>
        <w:rPr>
          <w:rFonts w:ascii="微软雅黑" w:hAnsi="微软雅黑" w:eastAsia="微软雅黑" w:cs="微软雅黑"/>
          <w:color w:val="auto"/>
          <w:spacing w:val="-10"/>
          <w:highlight w:val="none"/>
        </w:rPr>
      </w:pPr>
      <w:r>
        <w:rPr>
          <w:rFonts w:hint="eastAsia" w:ascii="微软雅黑" w:hAnsi="微软雅黑" w:eastAsia="微软雅黑" w:cs="微软雅黑"/>
          <w:color w:val="auto"/>
          <w:spacing w:val="-10"/>
          <w:highlight w:val="none"/>
        </w:rPr>
        <w:t>甲方（盖章）：广东海控特种玻璃技术有限公司</w:t>
      </w:r>
    </w:p>
    <w:p w14:paraId="3B55FD90">
      <w:pPr>
        <w:pStyle w:val="29"/>
        <w:shd w:val="clear" w:color="auto" w:fill="FFFFFF"/>
        <w:spacing w:before="0" w:beforeAutospacing="0" w:after="0" w:afterAutospacing="0" w:line="0" w:lineRule="atLeast"/>
        <w:ind w:firstLine="440"/>
        <w:jc w:val="both"/>
        <w:rPr>
          <w:rFonts w:ascii="微软雅黑" w:hAnsi="微软雅黑" w:eastAsia="微软雅黑" w:cs="微软雅黑"/>
          <w:color w:val="auto"/>
          <w:spacing w:val="-10"/>
          <w:highlight w:val="none"/>
        </w:rPr>
      </w:pPr>
    </w:p>
    <w:p w14:paraId="043FE860">
      <w:pPr>
        <w:pStyle w:val="29"/>
        <w:shd w:val="clear" w:color="auto" w:fill="FFFFFF"/>
        <w:spacing w:before="0" w:beforeAutospacing="0" w:after="0" w:afterAutospacing="0" w:line="0" w:lineRule="atLeast"/>
        <w:ind w:firstLine="440"/>
        <w:jc w:val="both"/>
        <w:rPr>
          <w:rFonts w:ascii="微软雅黑" w:hAnsi="微软雅黑" w:eastAsia="微软雅黑" w:cs="微软雅黑"/>
          <w:color w:val="auto"/>
          <w:spacing w:val="-10"/>
          <w:highlight w:val="none"/>
        </w:rPr>
      </w:pPr>
      <w:r>
        <w:rPr>
          <w:rFonts w:hint="eastAsia" w:ascii="微软雅黑" w:hAnsi="微软雅黑" w:eastAsia="微软雅黑" w:cs="微软雅黑"/>
          <w:color w:val="auto"/>
          <w:spacing w:val="-10"/>
          <w:highlight w:val="none"/>
        </w:rPr>
        <w:t>负责人：                                联系电话：</w:t>
      </w:r>
    </w:p>
    <w:p w14:paraId="3530D81B">
      <w:pPr>
        <w:pStyle w:val="29"/>
        <w:shd w:val="clear" w:color="auto" w:fill="FFFFFF"/>
        <w:spacing w:before="0" w:beforeAutospacing="0" w:after="0" w:afterAutospacing="0" w:line="0" w:lineRule="atLeast"/>
        <w:ind w:firstLine="480"/>
        <w:jc w:val="both"/>
        <w:rPr>
          <w:rFonts w:ascii="微软雅黑" w:hAnsi="微软雅黑" w:eastAsia="微软雅黑" w:cs="微软雅黑"/>
          <w:color w:val="auto"/>
          <w:highlight w:val="none"/>
        </w:rPr>
      </w:pPr>
    </w:p>
    <w:p w14:paraId="0E9F9CAF">
      <w:pPr>
        <w:pStyle w:val="29"/>
        <w:shd w:val="clear" w:color="auto" w:fill="FFFFFF"/>
        <w:spacing w:before="0" w:beforeAutospacing="0" w:after="0" w:afterAutospacing="0" w:line="0" w:lineRule="atLeast"/>
        <w:ind w:firstLine="480"/>
        <w:jc w:val="both"/>
        <w:rPr>
          <w:rFonts w:ascii="微软雅黑" w:hAnsi="微软雅黑" w:eastAsia="微软雅黑" w:cs="微软雅黑"/>
          <w:color w:val="auto"/>
          <w:spacing w:val="-10"/>
          <w:highlight w:val="none"/>
        </w:rPr>
      </w:pPr>
      <w:r>
        <w:rPr>
          <w:rFonts w:hint="eastAsia" w:ascii="微软雅黑" w:hAnsi="微软雅黑" w:eastAsia="微软雅黑" w:cs="微软雅黑"/>
          <w:color w:val="auto"/>
          <w:highlight w:val="none"/>
        </w:rPr>
        <w:t xml:space="preserve">（或）授权代表签字：              </w:t>
      </w:r>
      <w:r>
        <w:rPr>
          <w:rFonts w:hint="eastAsia" w:ascii="微软雅黑" w:hAnsi="微软雅黑" w:eastAsia="微软雅黑" w:cs="微软雅黑"/>
          <w:color w:val="auto"/>
          <w:spacing w:val="-10"/>
          <w:highlight w:val="none"/>
        </w:rPr>
        <w:t>联系电话：</w:t>
      </w:r>
    </w:p>
    <w:p w14:paraId="74417AE7">
      <w:pPr>
        <w:pStyle w:val="29"/>
        <w:shd w:val="clear" w:color="auto" w:fill="FFFFFF"/>
        <w:spacing w:before="0" w:beforeAutospacing="0" w:after="0" w:afterAutospacing="0" w:line="0" w:lineRule="atLeast"/>
        <w:ind w:firstLine="440"/>
        <w:jc w:val="both"/>
        <w:rPr>
          <w:rFonts w:ascii="微软雅黑" w:hAnsi="微软雅黑" w:eastAsia="微软雅黑" w:cs="微软雅黑"/>
          <w:color w:val="auto"/>
          <w:spacing w:val="-10"/>
          <w:highlight w:val="none"/>
        </w:rPr>
      </w:pPr>
    </w:p>
    <w:p w14:paraId="4E06F14A">
      <w:pPr>
        <w:pStyle w:val="29"/>
        <w:shd w:val="clear" w:color="auto" w:fill="FFFFFF"/>
        <w:spacing w:before="0" w:beforeAutospacing="0" w:after="0" w:afterAutospacing="0" w:line="0" w:lineRule="atLeast"/>
        <w:ind w:firstLine="440"/>
        <w:jc w:val="both"/>
        <w:rPr>
          <w:rFonts w:ascii="微软雅黑" w:hAnsi="微软雅黑" w:eastAsia="微软雅黑" w:cs="微软雅黑"/>
          <w:color w:val="auto"/>
          <w:spacing w:val="-10"/>
          <w:highlight w:val="none"/>
        </w:rPr>
      </w:pPr>
    </w:p>
    <w:p w14:paraId="42DE7C65">
      <w:pPr>
        <w:pStyle w:val="29"/>
        <w:shd w:val="clear" w:color="auto" w:fill="FFFFFF"/>
        <w:spacing w:before="0" w:beforeAutospacing="0" w:after="0" w:afterAutospacing="0" w:line="0" w:lineRule="atLeast"/>
        <w:ind w:firstLine="440"/>
        <w:jc w:val="both"/>
        <w:rPr>
          <w:rFonts w:ascii="微软雅黑" w:hAnsi="微软雅黑" w:eastAsia="微软雅黑" w:cs="微软雅黑"/>
          <w:color w:val="auto"/>
          <w:spacing w:val="-10"/>
          <w:highlight w:val="none"/>
        </w:rPr>
      </w:pPr>
    </w:p>
    <w:p w14:paraId="373F53A5">
      <w:pPr>
        <w:pStyle w:val="29"/>
        <w:shd w:val="clear" w:color="auto" w:fill="FFFFFF"/>
        <w:spacing w:before="0" w:beforeAutospacing="0" w:after="0" w:afterAutospacing="0" w:line="0" w:lineRule="atLeast"/>
        <w:ind w:firstLine="440"/>
        <w:jc w:val="both"/>
        <w:rPr>
          <w:rFonts w:ascii="微软雅黑" w:hAnsi="微软雅黑" w:eastAsia="微软雅黑" w:cs="微软雅黑"/>
          <w:color w:val="auto"/>
          <w:spacing w:val="-10"/>
          <w:highlight w:val="none"/>
        </w:rPr>
      </w:pPr>
      <w:r>
        <w:rPr>
          <w:rFonts w:hint="eastAsia" w:ascii="微软雅黑" w:hAnsi="微软雅黑" w:eastAsia="微软雅黑" w:cs="微软雅黑"/>
          <w:color w:val="auto"/>
          <w:spacing w:val="-10"/>
          <w:highlight w:val="none"/>
        </w:rPr>
        <w:t xml:space="preserve">乙方（签字盖章）： </w:t>
      </w:r>
    </w:p>
    <w:p w14:paraId="722A178D">
      <w:pPr>
        <w:pStyle w:val="29"/>
        <w:shd w:val="clear" w:color="auto" w:fill="FFFFFF"/>
        <w:spacing w:before="0" w:beforeAutospacing="0" w:after="0" w:afterAutospacing="0" w:line="0" w:lineRule="atLeast"/>
        <w:ind w:firstLine="440"/>
        <w:jc w:val="both"/>
        <w:rPr>
          <w:rFonts w:ascii="微软雅黑" w:hAnsi="微软雅黑" w:eastAsia="微软雅黑" w:cs="微软雅黑"/>
          <w:color w:val="auto"/>
          <w:spacing w:val="-10"/>
          <w:highlight w:val="none"/>
        </w:rPr>
      </w:pPr>
    </w:p>
    <w:p w14:paraId="306AA2AA">
      <w:pPr>
        <w:pStyle w:val="29"/>
        <w:shd w:val="clear" w:color="auto" w:fill="FFFFFF"/>
        <w:spacing w:before="0" w:beforeAutospacing="0" w:after="0" w:afterAutospacing="0" w:line="0" w:lineRule="atLeast"/>
        <w:ind w:firstLine="440"/>
        <w:jc w:val="both"/>
        <w:rPr>
          <w:rFonts w:ascii="微软雅黑" w:hAnsi="微软雅黑" w:eastAsia="微软雅黑" w:cs="微软雅黑"/>
          <w:color w:val="auto"/>
          <w:spacing w:val="-10"/>
          <w:highlight w:val="none"/>
        </w:rPr>
      </w:pPr>
      <w:r>
        <w:rPr>
          <w:rFonts w:hint="eastAsia" w:ascii="微软雅黑" w:hAnsi="微软雅黑" w:eastAsia="微软雅黑" w:cs="微软雅黑"/>
          <w:color w:val="auto"/>
          <w:spacing w:val="-10"/>
          <w:highlight w:val="none"/>
        </w:rPr>
        <w:t>负责人：                                联系电话：</w:t>
      </w:r>
    </w:p>
    <w:p w14:paraId="7E3FEBCF">
      <w:pPr>
        <w:pStyle w:val="29"/>
        <w:shd w:val="clear" w:color="auto" w:fill="FFFFFF"/>
        <w:spacing w:before="0" w:beforeAutospacing="0" w:after="0" w:afterAutospacing="0" w:line="0" w:lineRule="atLeast"/>
        <w:ind w:firstLine="480"/>
        <w:jc w:val="both"/>
        <w:rPr>
          <w:rFonts w:ascii="微软雅黑" w:hAnsi="微软雅黑" w:eastAsia="微软雅黑" w:cs="微软雅黑"/>
          <w:color w:val="auto"/>
          <w:highlight w:val="none"/>
        </w:rPr>
      </w:pPr>
    </w:p>
    <w:p w14:paraId="0DBC2DE6">
      <w:pPr>
        <w:pStyle w:val="29"/>
        <w:shd w:val="clear" w:color="auto" w:fill="FFFFFF"/>
        <w:spacing w:before="0" w:beforeAutospacing="0" w:after="0" w:afterAutospacing="0" w:line="0" w:lineRule="atLeast"/>
        <w:ind w:firstLine="480"/>
        <w:jc w:val="both"/>
        <w:rPr>
          <w:color w:val="auto"/>
          <w:highlight w:val="none"/>
        </w:rPr>
      </w:pPr>
      <w:r>
        <w:rPr>
          <w:rFonts w:hint="eastAsia" w:ascii="微软雅黑" w:hAnsi="微软雅黑" w:eastAsia="微软雅黑" w:cs="微软雅黑"/>
          <w:color w:val="auto"/>
          <w:highlight w:val="none"/>
        </w:rPr>
        <w:t xml:space="preserve">（或）授权代表签字：              </w:t>
      </w:r>
      <w:r>
        <w:rPr>
          <w:rFonts w:hint="eastAsia" w:ascii="微软雅黑" w:hAnsi="微软雅黑" w:eastAsia="微软雅黑" w:cs="微软雅黑"/>
          <w:color w:val="auto"/>
          <w:spacing w:val="-10"/>
          <w:highlight w:val="none"/>
        </w:rPr>
        <w:t>联系电话：</w:t>
      </w:r>
      <w:r>
        <w:rPr>
          <w:rFonts w:hint="eastAsia"/>
          <w:color w:val="auto"/>
          <w:highlight w:val="none"/>
        </w:rPr>
        <w:t xml:space="preserve">         </w:t>
      </w:r>
      <w:r>
        <w:rPr>
          <w:color w:val="auto"/>
          <w:highlight w:val="none"/>
        </w:rPr>
        <w:t>    </w:t>
      </w:r>
      <w:r>
        <w:rPr>
          <w:rFonts w:hint="eastAsia"/>
          <w:color w:val="auto"/>
          <w:highlight w:val="none"/>
        </w:rPr>
        <w:t xml:space="preserve">          </w:t>
      </w:r>
    </w:p>
    <w:p w14:paraId="1AAA172E">
      <w:pPr>
        <w:pStyle w:val="2"/>
        <w:ind w:firstLine="440"/>
        <w:rPr>
          <w:color w:val="auto"/>
          <w:highlight w:val="none"/>
        </w:rPr>
      </w:pPr>
    </w:p>
    <w:p w14:paraId="71AE6AE9">
      <w:pPr>
        <w:pStyle w:val="2"/>
        <w:ind w:firstLine="440"/>
        <w:rPr>
          <w:color w:val="auto"/>
          <w:highlight w:val="none"/>
        </w:rPr>
      </w:pPr>
    </w:p>
    <w:p w14:paraId="01C80A37">
      <w:pPr>
        <w:pStyle w:val="2"/>
        <w:ind w:left="0" w:leftChars="0" w:firstLine="0" w:firstLineChars="0"/>
        <w:rPr>
          <w:rFonts w:hint="default"/>
          <w:color w:val="auto"/>
          <w:highlight w:val="none"/>
          <w:lang w:val="en-US"/>
        </w:rPr>
      </w:pPr>
    </w:p>
    <w:sectPr>
      <w:footerReference r:id="rId12" w:type="default"/>
      <w:pgSz w:w="11906" w:h="16838"/>
      <w:pgMar w:top="1440" w:right="1080" w:bottom="1440" w:left="1080" w:header="567" w:footer="567" w:gutter="0"/>
      <w:pgNumType w:fmt="decimal" w:start="3"/>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40"/>
      </w:pPr>
      <w:r>
        <w:separator/>
      </w:r>
    </w:p>
  </w:endnote>
  <w:endnote w:type="continuationSeparator" w:id="1">
    <w:p>
      <w:pPr>
        <w:ind w:firstLine="4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Narrow">
    <w:altName w:val="Arial"/>
    <w:panose1 w:val="020B0606020202030204"/>
    <w:charset w:val="00"/>
    <w:family w:val="swiss"/>
    <w:pitch w:val="default"/>
    <w:sig w:usb0="00000000" w:usb1="00000000" w:usb2="00000000" w:usb3="00000000" w:csb0="000000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D1AE7">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6304D">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768CB">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3FF81">
    <w:pPr>
      <w:pStyle w:val="9"/>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B6F1F">
    <w:pPr>
      <w:pStyle w:val="9"/>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C8065E">
                          <w:pPr>
                            <w:pStyle w:val="9"/>
                            <w:ind w:firstLine="360"/>
                          </w:pPr>
                          <w:r>
                            <w:t xml:space="preserve">第 </w:t>
                          </w:r>
                          <w:r>
                            <w:fldChar w:fldCharType="begin"/>
                          </w:r>
                          <w:r>
                            <w:instrText xml:space="preserve"> PAGE  \* MERGEFORMAT </w:instrText>
                          </w:r>
                          <w:r>
                            <w:fldChar w:fldCharType="separate"/>
                          </w:r>
                          <w:r>
                            <w:t>6</w:t>
                          </w:r>
                          <w:r>
                            <w:fldChar w:fldCharType="end"/>
                          </w:r>
                          <w:r>
                            <w:t xml:space="preserve"> 页 共 </w:t>
                          </w:r>
                          <w:r>
                            <w:rPr>
                              <w:rFonts w:hint="eastAsia"/>
                            </w:rPr>
                            <w:t>14</w:t>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13C8065E">
                    <w:pPr>
                      <w:pStyle w:val="9"/>
                      <w:ind w:firstLine="360"/>
                    </w:pPr>
                    <w:r>
                      <w:t xml:space="preserve">第 </w:t>
                    </w:r>
                    <w:r>
                      <w:fldChar w:fldCharType="begin"/>
                    </w:r>
                    <w:r>
                      <w:instrText xml:space="preserve"> PAGE  \* MERGEFORMAT </w:instrText>
                    </w:r>
                    <w:r>
                      <w:fldChar w:fldCharType="separate"/>
                    </w:r>
                    <w:r>
                      <w:t>6</w:t>
                    </w:r>
                    <w:r>
                      <w:fldChar w:fldCharType="end"/>
                    </w:r>
                    <w:r>
                      <w:t xml:space="preserve"> 页 共 </w:t>
                    </w:r>
                    <w:r>
                      <w:rPr>
                        <w:rFonts w:hint="eastAsia"/>
                      </w:rPr>
                      <w:t>14</w:t>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ind w:firstLine="440"/>
      </w:pPr>
      <w:r>
        <w:separator/>
      </w:r>
    </w:p>
  </w:footnote>
  <w:footnote w:type="continuationSeparator" w:id="1">
    <w:p>
      <w:pPr>
        <w:spacing w:before="0" w:after="0"/>
        <w:ind w:firstLine="4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67838">
    <w:pPr>
      <w:pStyle w:val="3"/>
      <w:spacing w:line="240" w:lineRule="auto"/>
      <w:jc w:val="center"/>
      <w:rPr>
        <w:sz w:val="32"/>
        <w:szCs w:val="40"/>
      </w:rPr>
    </w:pPr>
    <w:r>
      <w:rPr>
        <w:rFonts w:hint="eastAsia"/>
        <w:lang w:eastAsia="zh-CN"/>
      </w:rPr>
      <w:tab/>
    </w:r>
    <w:r>
      <w:rPr>
        <w:rFonts w:hint="eastAsia" w:ascii="Arial Narrow" w:cs="Arial"/>
        <w:bCs/>
        <w:color w:val="1F4E79"/>
        <w:kern w:val="2"/>
        <w:sz w:val="52"/>
        <w:szCs w:val="40"/>
      </w:rPr>
      <w:drawing>
        <wp:anchor distT="0" distB="0" distL="114300" distR="114300" simplePos="0" relativeHeight="251660288" behindDoc="1" locked="0" layoutInCell="1" allowOverlap="1">
          <wp:simplePos x="0" y="0"/>
          <wp:positionH relativeFrom="column">
            <wp:posOffset>141605</wp:posOffset>
          </wp:positionH>
          <wp:positionV relativeFrom="paragraph">
            <wp:posOffset>215900</wp:posOffset>
          </wp:positionV>
          <wp:extent cx="762635" cy="713740"/>
          <wp:effectExtent l="0" t="0" r="18415" b="10160"/>
          <wp:wrapNone/>
          <wp:docPr id="3" name="图片 2" descr="海控s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海控sgt"/>
                  <pic:cNvPicPr>
                    <a:picLocks noChangeAspect="1"/>
                  </pic:cNvPicPr>
                </pic:nvPicPr>
                <pic:blipFill>
                  <a:blip r:embed="rId1"/>
                  <a:stretch>
                    <a:fillRect/>
                  </a:stretch>
                </pic:blipFill>
                <pic:spPr>
                  <a:xfrm>
                    <a:off x="0" y="0"/>
                    <a:ext cx="762635" cy="713740"/>
                  </a:xfrm>
                  <a:prstGeom prst="rect">
                    <a:avLst/>
                  </a:prstGeom>
                  <a:noFill/>
                  <a:ln>
                    <a:noFill/>
                  </a:ln>
                </pic:spPr>
              </pic:pic>
            </a:graphicData>
          </a:graphic>
        </wp:anchor>
      </w:drawing>
    </w:r>
    <w:r>
      <w:rPr>
        <w:rFonts w:hint="eastAsia" w:ascii="Arial Narrow" w:cs="Arial"/>
        <w:bCs w:val="0"/>
        <w:color w:val="1F4E79"/>
        <w:kern w:val="2"/>
        <w:sz w:val="52"/>
        <w:szCs w:val="40"/>
      </w:rPr>
      <w:t>广东海控特玻技术有限公司</w:t>
    </w:r>
  </w:p>
  <w:p w14:paraId="66D4256D">
    <w:pPr>
      <w:pStyle w:val="10"/>
      <w:pBdr>
        <w:bottom w:val="single" w:color="auto" w:sz="4" w:space="1"/>
      </w:pBdr>
      <w:tabs>
        <w:tab w:val="left" w:pos="3313"/>
        <w:tab w:val="clear" w:pos="4153"/>
      </w:tabs>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7B6E0">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9D07E">
    <w:pPr>
      <w:pStyle w:val="1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763932"/>
    <w:multiLevelType w:val="singleLevel"/>
    <w:tmpl w:val="AF763932"/>
    <w:lvl w:ilvl="0" w:tentative="0">
      <w:start w:val="1"/>
      <w:numFmt w:val="decimal"/>
      <w:suff w:val="nothing"/>
      <w:lvlText w:val="（%1）"/>
      <w:lvlJc w:val="left"/>
      <w:pPr>
        <w:ind w:left="-200"/>
      </w:pPr>
    </w:lvl>
  </w:abstractNum>
  <w:abstractNum w:abstractNumId="1">
    <w:nsid w:val="C69A69C8"/>
    <w:multiLevelType w:val="singleLevel"/>
    <w:tmpl w:val="C69A69C8"/>
    <w:lvl w:ilvl="0" w:tentative="0">
      <w:start w:val="1"/>
      <w:numFmt w:val="decimal"/>
      <w:suff w:val="nothing"/>
      <w:lvlText w:val="（%1）"/>
      <w:lvlJc w:val="left"/>
      <w:pPr>
        <w:ind w:left="-200"/>
      </w:pPr>
    </w:lvl>
  </w:abstractNum>
  <w:abstractNum w:abstractNumId="2">
    <w:nsid w:val="14FD217B"/>
    <w:multiLevelType w:val="singleLevel"/>
    <w:tmpl w:val="14FD217B"/>
    <w:lvl w:ilvl="0" w:tentative="0">
      <w:start w:val="1"/>
      <w:numFmt w:val="decimal"/>
      <w:suff w:val="nothing"/>
      <w:lvlText w:val="（%1）"/>
      <w:lvlJc w:val="left"/>
    </w:lvl>
  </w:abstractNum>
  <w:abstractNum w:abstractNumId="3">
    <w:nsid w:val="1E0F9DAD"/>
    <w:multiLevelType w:val="singleLevel"/>
    <w:tmpl w:val="1E0F9DAD"/>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1YjRhMzYzOTMxMjRjMmYyZDYwMTY1NTMxMmUyZjQifQ=="/>
  </w:docVars>
  <w:rsids>
    <w:rsidRoot w:val="237C7F45"/>
    <w:rsid w:val="00007B97"/>
    <w:rsid w:val="00012BBB"/>
    <w:rsid w:val="00060A27"/>
    <w:rsid w:val="00065F43"/>
    <w:rsid w:val="001F073E"/>
    <w:rsid w:val="0020759C"/>
    <w:rsid w:val="00232148"/>
    <w:rsid w:val="002476F3"/>
    <w:rsid w:val="002D17B3"/>
    <w:rsid w:val="002D2785"/>
    <w:rsid w:val="003405B7"/>
    <w:rsid w:val="00377DF7"/>
    <w:rsid w:val="00393EE3"/>
    <w:rsid w:val="0041674A"/>
    <w:rsid w:val="00440FB0"/>
    <w:rsid w:val="00520033"/>
    <w:rsid w:val="006049FB"/>
    <w:rsid w:val="00641988"/>
    <w:rsid w:val="00653206"/>
    <w:rsid w:val="006E05BA"/>
    <w:rsid w:val="007128BF"/>
    <w:rsid w:val="007F1D24"/>
    <w:rsid w:val="0082360A"/>
    <w:rsid w:val="008800A9"/>
    <w:rsid w:val="008868DD"/>
    <w:rsid w:val="008B1ED3"/>
    <w:rsid w:val="00925C9F"/>
    <w:rsid w:val="00974BFC"/>
    <w:rsid w:val="009D71D9"/>
    <w:rsid w:val="00A77364"/>
    <w:rsid w:val="00BC21C8"/>
    <w:rsid w:val="00BE6451"/>
    <w:rsid w:val="00C070E0"/>
    <w:rsid w:val="00D35503"/>
    <w:rsid w:val="00DE192A"/>
    <w:rsid w:val="00DF32C1"/>
    <w:rsid w:val="00E02B17"/>
    <w:rsid w:val="00EA6288"/>
    <w:rsid w:val="012C5BFF"/>
    <w:rsid w:val="0134034F"/>
    <w:rsid w:val="01CA3B39"/>
    <w:rsid w:val="01FD7E54"/>
    <w:rsid w:val="022162AD"/>
    <w:rsid w:val="039046CE"/>
    <w:rsid w:val="03AE1A20"/>
    <w:rsid w:val="03D9712A"/>
    <w:rsid w:val="03E44F6D"/>
    <w:rsid w:val="048266FB"/>
    <w:rsid w:val="04AF3030"/>
    <w:rsid w:val="04DA42DE"/>
    <w:rsid w:val="050110AF"/>
    <w:rsid w:val="050F67C3"/>
    <w:rsid w:val="05201FF4"/>
    <w:rsid w:val="05B76E9D"/>
    <w:rsid w:val="05E9232E"/>
    <w:rsid w:val="05F53B57"/>
    <w:rsid w:val="05F84131"/>
    <w:rsid w:val="06052417"/>
    <w:rsid w:val="06306524"/>
    <w:rsid w:val="06442E26"/>
    <w:rsid w:val="06762CB3"/>
    <w:rsid w:val="06A15FE6"/>
    <w:rsid w:val="06D5093D"/>
    <w:rsid w:val="07302A71"/>
    <w:rsid w:val="073B4C03"/>
    <w:rsid w:val="07586452"/>
    <w:rsid w:val="07833CC8"/>
    <w:rsid w:val="07884F1C"/>
    <w:rsid w:val="0793435A"/>
    <w:rsid w:val="07C0403A"/>
    <w:rsid w:val="07CB7FBC"/>
    <w:rsid w:val="07F645DD"/>
    <w:rsid w:val="08485ECE"/>
    <w:rsid w:val="087C50E2"/>
    <w:rsid w:val="0888526D"/>
    <w:rsid w:val="091A12E3"/>
    <w:rsid w:val="091D69A0"/>
    <w:rsid w:val="09BF099D"/>
    <w:rsid w:val="09CD4AD3"/>
    <w:rsid w:val="09D2089B"/>
    <w:rsid w:val="09DD5002"/>
    <w:rsid w:val="0A3960E0"/>
    <w:rsid w:val="0A9F6D8A"/>
    <w:rsid w:val="0AF56BFB"/>
    <w:rsid w:val="0B3632ED"/>
    <w:rsid w:val="0B4D74D0"/>
    <w:rsid w:val="0BCF31A7"/>
    <w:rsid w:val="0C285DC9"/>
    <w:rsid w:val="0C2A5CE1"/>
    <w:rsid w:val="0C2B5509"/>
    <w:rsid w:val="0C9257D5"/>
    <w:rsid w:val="0C951B31"/>
    <w:rsid w:val="0CB84A9E"/>
    <w:rsid w:val="0D082EE0"/>
    <w:rsid w:val="0D4F5EF3"/>
    <w:rsid w:val="0D5B738E"/>
    <w:rsid w:val="0D6B4314"/>
    <w:rsid w:val="0D704C94"/>
    <w:rsid w:val="0D9A2E43"/>
    <w:rsid w:val="0DB9577F"/>
    <w:rsid w:val="0DEC2D71"/>
    <w:rsid w:val="0DF13DA1"/>
    <w:rsid w:val="0E777553"/>
    <w:rsid w:val="0E8B2A2C"/>
    <w:rsid w:val="0E9A617C"/>
    <w:rsid w:val="0EB85E7A"/>
    <w:rsid w:val="0ECE3D40"/>
    <w:rsid w:val="0EE20B12"/>
    <w:rsid w:val="0F572FFD"/>
    <w:rsid w:val="0F6B2034"/>
    <w:rsid w:val="0F742869"/>
    <w:rsid w:val="0FCA69A8"/>
    <w:rsid w:val="10062778"/>
    <w:rsid w:val="1021564D"/>
    <w:rsid w:val="10594DE6"/>
    <w:rsid w:val="107A56EA"/>
    <w:rsid w:val="10A77916"/>
    <w:rsid w:val="10E033EC"/>
    <w:rsid w:val="113E4476"/>
    <w:rsid w:val="11702FA8"/>
    <w:rsid w:val="11AF5A73"/>
    <w:rsid w:val="12195DEB"/>
    <w:rsid w:val="12274A70"/>
    <w:rsid w:val="12634987"/>
    <w:rsid w:val="12750F6A"/>
    <w:rsid w:val="127D3343"/>
    <w:rsid w:val="12A56A47"/>
    <w:rsid w:val="12B420DD"/>
    <w:rsid w:val="13075B4F"/>
    <w:rsid w:val="13144FF5"/>
    <w:rsid w:val="131A56BF"/>
    <w:rsid w:val="13465088"/>
    <w:rsid w:val="137E5D88"/>
    <w:rsid w:val="138F3A20"/>
    <w:rsid w:val="13A35A5E"/>
    <w:rsid w:val="14073961"/>
    <w:rsid w:val="140B6DAA"/>
    <w:rsid w:val="145B4059"/>
    <w:rsid w:val="14710DE8"/>
    <w:rsid w:val="14792F00"/>
    <w:rsid w:val="1496754E"/>
    <w:rsid w:val="149C3BE3"/>
    <w:rsid w:val="14A14FAE"/>
    <w:rsid w:val="14A44572"/>
    <w:rsid w:val="14C803E9"/>
    <w:rsid w:val="14DA0DAA"/>
    <w:rsid w:val="14EC447B"/>
    <w:rsid w:val="150605F3"/>
    <w:rsid w:val="15192782"/>
    <w:rsid w:val="154279CE"/>
    <w:rsid w:val="15AA7221"/>
    <w:rsid w:val="15CD7051"/>
    <w:rsid w:val="16216E94"/>
    <w:rsid w:val="163920D2"/>
    <w:rsid w:val="16B446D6"/>
    <w:rsid w:val="16DD4FFB"/>
    <w:rsid w:val="17470401"/>
    <w:rsid w:val="1796247C"/>
    <w:rsid w:val="17B51CC9"/>
    <w:rsid w:val="17BA4B8F"/>
    <w:rsid w:val="17CB3BE9"/>
    <w:rsid w:val="17D32D00"/>
    <w:rsid w:val="184501FC"/>
    <w:rsid w:val="1883781D"/>
    <w:rsid w:val="188622FA"/>
    <w:rsid w:val="188A1360"/>
    <w:rsid w:val="18DE55B8"/>
    <w:rsid w:val="18E2540A"/>
    <w:rsid w:val="190E3D86"/>
    <w:rsid w:val="192A6117"/>
    <w:rsid w:val="193261D5"/>
    <w:rsid w:val="195776A8"/>
    <w:rsid w:val="196B214B"/>
    <w:rsid w:val="19831316"/>
    <w:rsid w:val="19B32AB5"/>
    <w:rsid w:val="19F12933"/>
    <w:rsid w:val="1A292742"/>
    <w:rsid w:val="1A340FA4"/>
    <w:rsid w:val="1A350962"/>
    <w:rsid w:val="1A5303ED"/>
    <w:rsid w:val="1A5B79AD"/>
    <w:rsid w:val="1AB36B84"/>
    <w:rsid w:val="1AE906E0"/>
    <w:rsid w:val="1B0A3294"/>
    <w:rsid w:val="1B2B299F"/>
    <w:rsid w:val="1B5E7755"/>
    <w:rsid w:val="1B633925"/>
    <w:rsid w:val="1B6D3477"/>
    <w:rsid w:val="1B7E50D8"/>
    <w:rsid w:val="1B950204"/>
    <w:rsid w:val="1BC57427"/>
    <w:rsid w:val="1BD555E9"/>
    <w:rsid w:val="1BD8445C"/>
    <w:rsid w:val="1BFA06A5"/>
    <w:rsid w:val="1C0A6C02"/>
    <w:rsid w:val="1C2E36C0"/>
    <w:rsid w:val="1C756E07"/>
    <w:rsid w:val="1CA07009"/>
    <w:rsid w:val="1CDD2398"/>
    <w:rsid w:val="1CFF46A4"/>
    <w:rsid w:val="1D225866"/>
    <w:rsid w:val="1D4B42CE"/>
    <w:rsid w:val="1D7A639C"/>
    <w:rsid w:val="1DF479E8"/>
    <w:rsid w:val="1E392382"/>
    <w:rsid w:val="1E447672"/>
    <w:rsid w:val="1EB51D82"/>
    <w:rsid w:val="1F3E2C9B"/>
    <w:rsid w:val="1FBB27F9"/>
    <w:rsid w:val="1FE046C7"/>
    <w:rsid w:val="20220EF7"/>
    <w:rsid w:val="2084192D"/>
    <w:rsid w:val="20AA5619"/>
    <w:rsid w:val="20C923A1"/>
    <w:rsid w:val="20CB0FBA"/>
    <w:rsid w:val="20D12777"/>
    <w:rsid w:val="20D81966"/>
    <w:rsid w:val="20FD15A0"/>
    <w:rsid w:val="210525E3"/>
    <w:rsid w:val="212148AB"/>
    <w:rsid w:val="215119D4"/>
    <w:rsid w:val="21560E11"/>
    <w:rsid w:val="215B4E83"/>
    <w:rsid w:val="216E4B95"/>
    <w:rsid w:val="21D14472"/>
    <w:rsid w:val="21E16E95"/>
    <w:rsid w:val="21EC30F1"/>
    <w:rsid w:val="22B934C3"/>
    <w:rsid w:val="235D4796"/>
    <w:rsid w:val="23766755"/>
    <w:rsid w:val="237C7F45"/>
    <w:rsid w:val="23BF5BB0"/>
    <w:rsid w:val="23C43C5E"/>
    <w:rsid w:val="23C6058D"/>
    <w:rsid w:val="23C72116"/>
    <w:rsid w:val="23C80EDF"/>
    <w:rsid w:val="23DC7EA8"/>
    <w:rsid w:val="2437480B"/>
    <w:rsid w:val="248E769B"/>
    <w:rsid w:val="24B32817"/>
    <w:rsid w:val="257038D2"/>
    <w:rsid w:val="25883468"/>
    <w:rsid w:val="25D858CA"/>
    <w:rsid w:val="25F14700"/>
    <w:rsid w:val="26080C8D"/>
    <w:rsid w:val="26105B86"/>
    <w:rsid w:val="261E4661"/>
    <w:rsid w:val="26305750"/>
    <w:rsid w:val="26422708"/>
    <w:rsid w:val="26497962"/>
    <w:rsid w:val="264C072A"/>
    <w:rsid w:val="265B443C"/>
    <w:rsid w:val="265F41B5"/>
    <w:rsid w:val="2698223A"/>
    <w:rsid w:val="27091A33"/>
    <w:rsid w:val="270D0828"/>
    <w:rsid w:val="272A0EA7"/>
    <w:rsid w:val="27424326"/>
    <w:rsid w:val="274B085D"/>
    <w:rsid w:val="274E717C"/>
    <w:rsid w:val="275F6D2E"/>
    <w:rsid w:val="27B13DC0"/>
    <w:rsid w:val="27C6059B"/>
    <w:rsid w:val="27C8454B"/>
    <w:rsid w:val="27D659EE"/>
    <w:rsid w:val="285C6932"/>
    <w:rsid w:val="28B65635"/>
    <w:rsid w:val="2939272D"/>
    <w:rsid w:val="29741E24"/>
    <w:rsid w:val="29822099"/>
    <w:rsid w:val="29D35448"/>
    <w:rsid w:val="29E7008E"/>
    <w:rsid w:val="29EE5AA2"/>
    <w:rsid w:val="2A263536"/>
    <w:rsid w:val="2A7403F6"/>
    <w:rsid w:val="2A79366B"/>
    <w:rsid w:val="2AB62BD1"/>
    <w:rsid w:val="2AC55FB0"/>
    <w:rsid w:val="2AD15B61"/>
    <w:rsid w:val="2AFA7A6B"/>
    <w:rsid w:val="2B48675C"/>
    <w:rsid w:val="2B4B1002"/>
    <w:rsid w:val="2B4D7C46"/>
    <w:rsid w:val="2BDF6C02"/>
    <w:rsid w:val="2C1326CF"/>
    <w:rsid w:val="2C510C88"/>
    <w:rsid w:val="2CC13E88"/>
    <w:rsid w:val="2CE16338"/>
    <w:rsid w:val="2D0348C4"/>
    <w:rsid w:val="2D197980"/>
    <w:rsid w:val="2D596EC1"/>
    <w:rsid w:val="2DD53E0C"/>
    <w:rsid w:val="2DD747E5"/>
    <w:rsid w:val="2DFD5868"/>
    <w:rsid w:val="2E222864"/>
    <w:rsid w:val="2E554EA6"/>
    <w:rsid w:val="2EF52364"/>
    <w:rsid w:val="2F0957D2"/>
    <w:rsid w:val="2F325423"/>
    <w:rsid w:val="2F6E1D34"/>
    <w:rsid w:val="2F7F7C1F"/>
    <w:rsid w:val="2FDA089B"/>
    <w:rsid w:val="2FEC3715"/>
    <w:rsid w:val="2FFC4759"/>
    <w:rsid w:val="2FFE17B1"/>
    <w:rsid w:val="300C60ED"/>
    <w:rsid w:val="303A0E12"/>
    <w:rsid w:val="30450A8C"/>
    <w:rsid w:val="30994464"/>
    <w:rsid w:val="30A63006"/>
    <w:rsid w:val="30AC0821"/>
    <w:rsid w:val="30C152B8"/>
    <w:rsid w:val="30CD4587"/>
    <w:rsid w:val="30D7474A"/>
    <w:rsid w:val="30E8235C"/>
    <w:rsid w:val="316A07AA"/>
    <w:rsid w:val="317207CF"/>
    <w:rsid w:val="317433D6"/>
    <w:rsid w:val="31782829"/>
    <w:rsid w:val="31983119"/>
    <w:rsid w:val="31AC0DC2"/>
    <w:rsid w:val="31CD6105"/>
    <w:rsid w:val="31E77169"/>
    <w:rsid w:val="32387268"/>
    <w:rsid w:val="32440179"/>
    <w:rsid w:val="32792DC0"/>
    <w:rsid w:val="32B52362"/>
    <w:rsid w:val="32C370D0"/>
    <w:rsid w:val="32D21DFD"/>
    <w:rsid w:val="32D954CA"/>
    <w:rsid w:val="3301513E"/>
    <w:rsid w:val="33091B17"/>
    <w:rsid w:val="33105FBB"/>
    <w:rsid w:val="332018E0"/>
    <w:rsid w:val="33457707"/>
    <w:rsid w:val="33612717"/>
    <w:rsid w:val="33694E13"/>
    <w:rsid w:val="337B6A07"/>
    <w:rsid w:val="33E37C58"/>
    <w:rsid w:val="34213B79"/>
    <w:rsid w:val="3435419A"/>
    <w:rsid w:val="344E619C"/>
    <w:rsid w:val="34A314F9"/>
    <w:rsid w:val="34B06D37"/>
    <w:rsid w:val="35116B4A"/>
    <w:rsid w:val="35A85448"/>
    <w:rsid w:val="35E84393"/>
    <w:rsid w:val="35F42828"/>
    <w:rsid w:val="35FA66F4"/>
    <w:rsid w:val="35FC7120"/>
    <w:rsid w:val="362A7311"/>
    <w:rsid w:val="36E06E4A"/>
    <w:rsid w:val="36E66618"/>
    <w:rsid w:val="36F81E3D"/>
    <w:rsid w:val="370C123D"/>
    <w:rsid w:val="372034CC"/>
    <w:rsid w:val="375B35D8"/>
    <w:rsid w:val="37604D67"/>
    <w:rsid w:val="379C0899"/>
    <w:rsid w:val="379D6E68"/>
    <w:rsid w:val="37AE77EE"/>
    <w:rsid w:val="37C347BC"/>
    <w:rsid w:val="386371A8"/>
    <w:rsid w:val="386D2175"/>
    <w:rsid w:val="386E1925"/>
    <w:rsid w:val="38705D92"/>
    <w:rsid w:val="387A09EF"/>
    <w:rsid w:val="38861532"/>
    <w:rsid w:val="388C2B90"/>
    <w:rsid w:val="388F7E36"/>
    <w:rsid w:val="38941B84"/>
    <w:rsid w:val="38A81BB8"/>
    <w:rsid w:val="3916629D"/>
    <w:rsid w:val="394D22C8"/>
    <w:rsid w:val="39516A23"/>
    <w:rsid w:val="39535FC7"/>
    <w:rsid w:val="39A700C1"/>
    <w:rsid w:val="3A18665E"/>
    <w:rsid w:val="3A364E59"/>
    <w:rsid w:val="3A3C4CC2"/>
    <w:rsid w:val="3ABB57E2"/>
    <w:rsid w:val="3AD10985"/>
    <w:rsid w:val="3AF41FE7"/>
    <w:rsid w:val="3B4429EB"/>
    <w:rsid w:val="3B530C08"/>
    <w:rsid w:val="3BE711E3"/>
    <w:rsid w:val="3C677755"/>
    <w:rsid w:val="3CE118D8"/>
    <w:rsid w:val="3CEC78A0"/>
    <w:rsid w:val="3CF706A1"/>
    <w:rsid w:val="3D2C425A"/>
    <w:rsid w:val="3D67210F"/>
    <w:rsid w:val="3D6A7D89"/>
    <w:rsid w:val="3DA037A5"/>
    <w:rsid w:val="3DE14B08"/>
    <w:rsid w:val="3E4D5537"/>
    <w:rsid w:val="3E717806"/>
    <w:rsid w:val="3EA242A9"/>
    <w:rsid w:val="3F397A0D"/>
    <w:rsid w:val="3F856DF7"/>
    <w:rsid w:val="3FA44006"/>
    <w:rsid w:val="401C5D84"/>
    <w:rsid w:val="401E03B0"/>
    <w:rsid w:val="403520ED"/>
    <w:rsid w:val="405745EF"/>
    <w:rsid w:val="40683AB2"/>
    <w:rsid w:val="40841FAF"/>
    <w:rsid w:val="409C1CB1"/>
    <w:rsid w:val="40FB215A"/>
    <w:rsid w:val="410E6473"/>
    <w:rsid w:val="410E7A96"/>
    <w:rsid w:val="41A81EC9"/>
    <w:rsid w:val="41E268E3"/>
    <w:rsid w:val="422E312E"/>
    <w:rsid w:val="424431EC"/>
    <w:rsid w:val="425070DC"/>
    <w:rsid w:val="432C27BF"/>
    <w:rsid w:val="435264F8"/>
    <w:rsid w:val="4359067E"/>
    <w:rsid w:val="43826A44"/>
    <w:rsid w:val="439F6030"/>
    <w:rsid w:val="43BA7072"/>
    <w:rsid w:val="4426058F"/>
    <w:rsid w:val="442F3759"/>
    <w:rsid w:val="44A1052F"/>
    <w:rsid w:val="44A91191"/>
    <w:rsid w:val="44B9716A"/>
    <w:rsid w:val="451B34ED"/>
    <w:rsid w:val="4523620A"/>
    <w:rsid w:val="452B268D"/>
    <w:rsid w:val="45701B63"/>
    <w:rsid w:val="457A5AAB"/>
    <w:rsid w:val="459A6243"/>
    <w:rsid w:val="45A836C5"/>
    <w:rsid w:val="45E65199"/>
    <w:rsid w:val="461C4033"/>
    <w:rsid w:val="468C6F78"/>
    <w:rsid w:val="468E33A7"/>
    <w:rsid w:val="46DA2920"/>
    <w:rsid w:val="46F23D18"/>
    <w:rsid w:val="47020241"/>
    <w:rsid w:val="472D7260"/>
    <w:rsid w:val="47666DAC"/>
    <w:rsid w:val="47715FB6"/>
    <w:rsid w:val="47A0720C"/>
    <w:rsid w:val="47D40997"/>
    <w:rsid w:val="47F41D83"/>
    <w:rsid w:val="483973C7"/>
    <w:rsid w:val="484B50E6"/>
    <w:rsid w:val="489F3A56"/>
    <w:rsid w:val="48EA6556"/>
    <w:rsid w:val="497D7816"/>
    <w:rsid w:val="49986B56"/>
    <w:rsid w:val="4A3854DF"/>
    <w:rsid w:val="4AD83781"/>
    <w:rsid w:val="4ADC282E"/>
    <w:rsid w:val="4B034F32"/>
    <w:rsid w:val="4B7D6E26"/>
    <w:rsid w:val="4B943650"/>
    <w:rsid w:val="4BEB02E1"/>
    <w:rsid w:val="4BFA7F12"/>
    <w:rsid w:val="4C1710D6"/>
    <w:rsid w:val="4C227F93"/>
    <w:rsid w:val="4C2B67CC"/>
    <w:rsid w:val="4C662EDD"/>
    <w:rsid w:val="4C8B7107"/>
    <w:rsid w:val="4CA530B6"/>
    <w:rsid w:val="4CB22BAD"/>
    <w:rsid w:val="4CCC4BE9"/>
    <w:rsid w:val="4CD1365E"/>
    <w:rsid w:val="4D5751A2"/>
    <w:rsid w:val="4D5812C5"/>
    <w:rsid w:val="4D5D45A6"/>
    <w:rsid w:val="4DAA68B8"/>
    <w:rsid w:val="4DC71966"/>
    <w:rsid w:val="4DD47AE1"/>
    <w:rsid w:val="4DEC3685"/>
    <w:rsid w:val="4E531DFF"/>
    <w:rsid w:val="4E7A01D1"/>
    <w:rsid w:val="4E7A3FD3"/>
    <w:rsid w:val="4EAD2A34"/>
    <w:rsid w:val="4F3C7337"/>
    <w:rsid w:val="4F5269CF"/>
    <w:rsid w:val="4FA85319"/>
    <w:rsid w:val="4FE533A7"/>
    <w:rsid w:val="50217C51"/>
    <w:rsid w:val="503373F7"/>
    <w:rsid w:val="50454A6E"/>
    <w:rsid w:val="509E79EA"/>
    <w:rsid w:val="50A43C3C"/>
    <w:rsid w:val="517E63F2"/>
    <w:rsid w:val="51A123D1"/>
    <w:rsid w:val="51A83765"/>
    <w:rsid w:val="51AA543B"/>
    <w:rsid w:val="51B05C81"/>
    <w:rsid w:val="51D57353"/>
    <w:rsid w:val="520C6C5D"/>
    <w:rsid w:val="52184841"/>
    <w:rsid w:val="523B4575"/>
    <w:rsid w:val="528B0D4D"/>
    <w:rsid w:val="52974D1F"/>
    <w:rsid w:val="52C15E6A"/>
    <w:rsid w:val="52DB2821"/>
    <w:rsid w:val="5336545E"/>
    <w:rsid w:val="53656BC9"/>
    <w:rsid w:val="53770E5F"/>
    <w:rsid w:val="539211CB"/>
    <w:rsid w:val="53AB4F0D"/>
    <w:rsid w:val="53E977FC"/>
    <w:rsid w:val="545D0DE9"/>
    <w:rsid w:val="54640E94"/>
    <w:rsid w:val="54722102"/>
    <w:rsid w:val="54D94D97"/>
    <w:rsid w:val="55195EBF"/>
    <w:rsid w:val="557236BF"/>
    <w:rsid w:val="558D5233"/>
    <w:rsid w:val="55A71845"/>
    <w:rsid w:val="55AF0E23"/>
    <w:rsid w:val="56094C51"/>
    <w:rsid w:val="562C3CE0"/>
    <w:rsid w:val="564F0FFC"/>
    <w:rsid w:val="56953F88"/>
    <w:rsid w:val="56FD72DC"/>
    <w:rsid w:val="57A9580E"/>
    <w:rsid w:val="57B74DD8"/>
    <w:rsid w:val="57C80B78"/>
    <w:rsid w:val="57E81D32"/>
    <w:rsid w:val="57FF48AE"/>
    <w:rsid w:val="58935719"/>
    <w:rsid w:val="58A14202"/>
    <w:rsid w:val="58AE3AA2"/>
    <w:rsid w:val="58DA5004"/>
    <w:rsid w:val="592F6EFC"/>
    <w:rsid w:val="593707D4"/>
    <w:rsid w:val="594A4899"/>
    <w:rsid w:val="5A020A23"/>
    <w:rsid w:val="5A17336B"/>
    <w:rsid w:val="5A264D6F"/>
    <w:rsid w:val="5A335630"/>
    <w:rsid w:val="5A8167E6"/>
    <w:rsid w:val="5B065005"/>
    <w:rsid w:val="5B1E19ED"/>
    <w:rsid w:val="5B2D13A4"/>
    <w:rsid w:val="5B3F5F54"/>
    <w:rsid w:val="5B4938D5"/>
    <w:rsid w:val="5B937834"/>
    <w:rsid w:val="5BDD654E"/>
    <w:rsid w:val="5BFA29FA"/>
    <w:rsid w:val="5C427641"/>
    <w:rsid w:val="5C545A2F"/>
    <w:rsid w:val="5CB95046"/>
    <w:rsid w:val="5D1D5A44"/>
    <w:rsid w:val="5D920918"/>
    <w:rsid w:val="5D9A106F"/>
    <w:rsid w:val="5DC94B38"/>
    <w:rsid w:val="5DDD0F9F"/>
    <w:rsid w:val="5E197642"/>
    <w:rsid w:val="5E830D5F"/>
    <w:rsid w:val="5E884785"/>
    <w:rsid w:val="5EB74F45"/>
    <w:rsid w:val="5EEC39E2"/>
    <w:rsid w:val="5F186BF2"/>
    <w:rsid w:val="5F2D1718"/>
    <w:rsid w:val="5F3215AC"/>
    <w:rsid w:val="5F555D46"/>
    <w:rsid w:val="5F5E4B1B"/>
    <w:rsid w:val="5F6270CA"/>
    <w:rsid w:val="5FD378E7"/>
    <w:rsid w:val="5FE64D20"/>
    <w:rsid w:val="5FF2302B"/>
    <w:rsid w:val="5FFC449C"/>
    <w:rsid w:val="600322AE"/>
    <w:rsid w:val="602B58C1"/>
    <w:rsid w:val="60B235A3"/>
    <w:rsid w:val="6118096F"/>
    <w:rsid w:val="61270436"/>
    <w:rsid w:val="613B0F6B"/>
    <w:rsid w:val="61772C87"/>
    <w:rsid w:val="617E7959"/>
    <w:rsid w:val="61D67CE4"/>
    <w:rsid w:val="62123439"/>
    <w:rsid w:val="623720B9"/>
    <w:rsid w:val="624A4C04"/>
    <w:rsid w:val="628A7301"/>
    <w:rsid w:val="630C292D"/>
    <w:rsid w:val="63225713"/>
    <w:rsid w:val="634C4DAF"/>
    <w:rsid w:val="6354134D"/>
    <w:rsid w:val="6368244F"/>
    <w:rsid w:val="63A26A19"/>
    <w:rsid w:val="63B339FD"/>
    <w:rsid w:val="63E21468"/>
    <w:rsid w:val="63F5745A"/>
    <w:rsid w:val="64137F7D"/>
    <w:rsid w:val="646F0B80"/>
    <w:rsid w:val="64BA0B0F"/>
    <w:rsid w:val="64C137EB"/>
    <w:rsid w:val="64D04DAE"/>
    <w:rsid w:val="64ED275C"/>
    <w:rsid w:val="64F46001"/>
    <w:rsid w:val="651A4F6C"/>
    <w:rsid w:val="65223AC9"/>
    <w:rsid w:val="6540515B"/>
    <w:rsid w:val="658F315D"/>
    <w:rsid w:val="65E03087"/>
    <w:rsid w:val="66192C23"/>
    <w:rsid w:val="66201822"/>
    <w:rsid w:val="6625520D"/>
    <w:rsid w:val="66261D6F"/>
    <w:rsid w:val="668871DE"/>
    <w:rsid w:val="66990C0E"/>
    <w:rsid w:val="669D6A02"/>
    <w:rsid w:val="66B55DAE"/>
    <w:rsid w:val="66F926B9"/>
    <w:rsid w:val="66FE594D"/>
    <w:rsid w:val="670A0786"/>
    <w:rsid w:val="67147E1B"/>
    <w:rsid w:val="67606C5F"/>
    <w:rsid w:val="677B7F03"/>
    <w:rsid w:val="67C73E24"/>
    <w:rsid w:val="67CB5970"/>
    <w:rsid w:val="67E01E49"/>
    <w:rsid w:val="67EF16CE"/>
    <w:rsid w:val="681F3E39"/>
    <w:rsid w:val="68233B70"/>
    <w:rsid w:val="68733039"/>
    <w:rsid w:val="68EC2AD0"/>
    <w:rsid w:val="68EE3C5C"/>
    <w:rsid w:val="69112B68"/>
    <w:rsid w:val="69155039"/>
    <w:rsid w:val="691B0514"/>
    <w:rsid w:val="697B00F7"/>
    <w:rsid w:val="69A97EEC"/>
    <w:rsid w:val="69AE49D0"/>
    <w:rsid w:val="6A092961"/>
    <w:rsid w:val="6A097E59"/>
    <w:rsid w:val="6A4E6AE8"/>
    <w:rsid w:val="6A825C3B"/>
    <w:rsid w:val="6AB02EF4"/>
    <w:rsid w:val="6ADF750B"/>
    <w:rsid w:val="6B136E0C"/>
    <w:rsid w:val="6B780D5E"/>
    <w:rsid w:val="6BAE69A6"/>
    <w:rsid w:val="6BDD6AD6"/>
    <w:rsid w:val="6C0A34AA"/>
    <w:rsid w:val="6C156905"/>
    <w:rsid w:val="6C605745"/>
    <w:rsid w:val="6CA37E68"/>
    <w:rsid w:val="6CA77594"/>
    <w:rsid w:val="6D3A73E4"/>
    <w:rsid w:val="6DF95918"/>
    <w:rsid w:val="6E834954"/>
    <w:rsid w:val="6E90473F"/>
    <w:rsid w:val="6EA9561B"/>
    <w:rsid w:val="6EC13ED5"/>
    <w:rsid w:val="6EE831A6"/>
    <w:rsid w:val="6F433E0D"/>
    <w:rsid w:val="6F4516EF"/>
    <w:rsid w:val="6F460A14"/>
    <w:rsid w:val="6F6F4C02"/>
    <w:rsid w:val="6FB744F8"/>
    <w:rsid w:val="70B03171"/>
    <w:rsid w:val="70C90FC3"/>
    <w:rsid w:val="70DC095D"/>
    <w:rsid w:val="71070C41"/>
    <w:rsid w:val="710E4E53"/>
    <w:rsid w:val="71230D72"/>
    <w:rsid w:val="714F3666"/>
    <w:rsid w:val="71C07726"/>
    <w:rsid w:val="7219549C"/>
    <w:rsid w:val="723A6C15"/>
    <w:rsid w:val="725411A6"/>
    <w:rsid w:val="726E11A1"/>
    <w:rsid w:val="72703106"/>
    <w:rsid w:val="727C73AC"/>
    <w:rsid w:val="72916C3D"/>
    <w:rsid w:val="729C3F60"/>
    <w:rsid w:val="72E173FD"/>
    <w:rsid w:val="72E17BC5"/>
    <w:rsid w:val="732D1974"/>
    <w:rsid w:val="736F3516"/>
    <w:rsid w:val="73BA2BED"/>
    <w:rsid w:val="73CB2B5A"/>
    <w:rsid w:val="73E71771"/>
    <w:rsid w:val="73E911F1"/>
    <w:rsid w:val="746E698C"/>
    <w:rsid w:val="747D5DAB"/>
    <w:rsid w:val="749039ED"/>
    <w:rsid w:val="74A25132"/>
    <w:rsid w:val="74D95477"/>
    <w:rsid w:val="74E97688"/>
    <w:rsid w:val="7501454E"/>
    <w:rsid w:val="75113249"/>
    <w:rsid w:val="751D5E73"/>
    <w:rsid w:val="752F1A02"/>
    <w:rsid w:val="75607B41"/>
    <w:rsid w:val="756D49BA"/>
    <w:rsid w:val="759D3840"/>
    <w:rsid w:val="75BC5578"/>
    <w:rsid w:val="761A17E2"/>
    <w:rsid w:val="76574392"/>
    <w:rsid w:val="76B25B22"/>
    <w:rsid w:val="770B7EC4"/>
    <w:rsid w:val="7715126B"/>
    <w:rsid w:val="77212C85"/>
    <w:rsid w:val="772D63B4"/>
    <w:rsid w:val="773A01F2"/>
    <w:rsid w:val="773D6873"/>
    <w:rsid w:val="7763081F"/>
    <w:rsid w:val="77680868"/>
    <w:rsid w:val="776D2820"/>
    <w:rsid w:val="778323CA"/>
    <w:rsid w:val="77854636"/>
    <w:rsid w:val="778F6531"/>
    <w:rsid w:val="77926A9D"/>
    <w:rsid w:val="7836740B"/>
    <w:rsid w:val="787E0C79"/>
    <w:rsid w:val="78915BE9"/>
    <w:rsid w:val="78E07E6C"/>
    <w:rsid w:val="78E61371"/>
    <w:rsid w:val="7904460D"/>
    <w:rsid w:val="793B7E14"/>
    <w:rsid w:val="795957B8"/>
    <w:rsid w:val="79766E27"/>
    <w:rsid w:val="799C6753"/>
    <w:rsid w:val="79A64137"/>
    <w:rsid w:val="79AF72F5"/>
    <w:rsid w:val="79C642DD"/>
    <w:rsid w:val="79F205CB"/>
    <w:rsid w:val="7A1C14B1"/>
    <w:rsid w:val="7A3C60BD"/>
    <w:rsid w:val="7A4D5B40"/>
    <w:rsid w:val="7A6238E2"/>
    <w:rsid w:val="7B8C5067"/>
    <w:rsid w:val="7BA233AE"/>
    <w:rsid w:val="7BCC4971"/>
    <w:rsid w:val="7C0713C3"/>
    <w:rsid w:val="7C766DDE"/>
    <w:rsid w:val="7C7C1D1A"/>
    <w:rsid w:val="7C805B2D"/>
    <w:rsid w:val="7C9041D0"/>
    <w:rsid w:val="7C92161D"/>
    <w:rsid w:val="7CA87F19"/>
    <w:rsid w:val="7CB571B4"/>
    <w:rsid w:val="7CFB260C"/>
    <w:rsid w:val="7D443276"/>
    <w:rsid w:val="7D504566"/>
    <w:rsid w:val="7D5D42EC"/>
    <w:rsid w:val="7D917925"/>
    <w:rsid w:val="7DCC090A"/>
    <w:rsid w:val="7DE260B4"/>
    <w:rsid w:val="7DF402E5"/>
    <w:rsid w:val="7DF43C9A"/>
    <w:rsid w:val="7DFD0B6F"/>
    <w:rsid w:val="7E191883"/>
    <w:rsid w:val="7E305548"/>
    <w:rsid w:val="7E6A6FF6"/>
    <w:rsid w:val="7E6B15DD"/>
    <w:rsid w:val="7E784D74"/>
    <w:rsid w:val="7ED607F9"/>
    <w:rsid w:val="7F052E8D"/>
    <w:rsid w:val="7F15586A"/>
    <w:rsid w:val="7F323556"/>
    <w:rsid w:val="7F446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ind w:firstLine="200" w:firstLineChars="200"/>
    </w:pPr>
    <w:rPr>
      <w:rFonts w:ascii="Tahoma" w:hAnsi="Tahoma" w:eastAsia="微软雅黑" w:cstheme="minorBidi"/>
      <w:sz w:val="22"/>
      <w:szCs w:val="22"/>
      <w:lang w:val="en-US" w:eastAsia="zh-CN" w:bidi="ar-SA"/>
    </w:rPr>
  </w:style>
  <w:style w:type="paragraph" w:styleId="3">
    <w:name w:val="heading 1"/>
    <w:basedOn w:val="1"/>
    <w:next w:val="1"/>
    <w:qFormat/>
    <w:uiPriority w:val="0"/>
    <w:pPr>
      <w:spacing w:before="340" w:after="330" w:line="578" w:lineRule="auto"/>
      <w:outlineLvl w:val="0"/>
    </w:pPr>
    <w:rPr>
      <w:rFonts w:ascii="Calibri" w:hAnsi="Calibri" w:eastAsia="宋体" w:cs="Times New Roman"/>
      <w:b/>
      <w:bCs/>
      <w:kern w:val="44"/>
      <w:sz w:val="44"/>
      <w:szCs w:val="44"/>
    </w:rPr>
  </w:style>
  <w:style w:type="paragraph" w:styleId="4">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semiHidden/>
    <w:unhideWhenUsed/>
    <w:qFormat/>
    <w:uiPriority w:val="0"/>
    <w:pPr>
      <w:spacing w:beforeAutospacing="1" w:after="0" w:afterAutospacing="1"/>
      <w:outlineLvl w:val="2"/>
    </w:pPr>
    <w:rPr>
      <w:rFonts w:hint="eastAsia" w:ascii="宋体" w:hAnsi="宋体" w:eastAsia="宋体" w:cs="Times New Roman"/>
      <w:b/>
      <w:sz w:val="27"/>
      <w:szCs w:val="27"/>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pPr>
  </w:style>
  <w:style w:type="paragraph" w:styleId="6">
    <w:name w:val="Body Text 3"/>
    <w:basedOn w:val="1"/>
    <w:qFormat/>
    <w:uiPriority w:val="0"/>
    <w:rPr>
      <w:rFonts w:ascii="宋体" w:hAnsi="Calibri"/>
      <w:sz w:val="24"/>
      <w:szCs w:val="20"/>
    </w:rPr>
  </w:style>
  <w:style w:type="paragraph" w:styleId="7">
    <w:name w:val="Body Text Indent"/>
    <w:basedOn w:val="1"/>
    <w:next w:val="8"/>
    <w:qFormat/>
    <w:uiPriority w:val="0"/>
    <w:pPr>
      <w:ind w:firstLine="570"/>
    </w:pPr>
    <w:rPr>
      <w:sz w:val="28"/>
      <w:szCs w:val="20"/>
    </w:rPr>
  </w:style>
  <w:style w:type="paragraph" w:styleId="8">
    <w:name w:val="envelope return"/>
    <w:basedOn w:val="1"/>
    <w:qFormat/>
    <w:uiPriority w:val="0"/>
    <w:rPr>
      <w:rFonts w:ascii="Arial" w:hAnsi="Arial"/>
    </w:rPr>
  </w:style>
  <w:style w:type="paragraph" w:styleId="9">
    <w:name w:val="footer"/>
    <w:basedOn w:val="1"/>
    <w:qFormat/>
    <w:uiPriority w:val="0"/>
    <w:pPr>
      <w:tabs>
        <w:tab w:val="center" w:pos="4153"/>
        <w:tab w:val="right" w:pos="8306"/>
      </w:tabs>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1">
    <w:name w:val="toc 1"/>
    <w:basedOn w:val="1"/>
    <w:next w:val="1"/>
    <w:qFormat/>
    <w:uiPriority w:val="39"/>
  </w:style>
  <w:style w:type="paragraph" w:styleId="12">
    <w:name w:val="Body Text Indent 3"/>
    <w:basedOn w:val="1"/>
    <w:qFormat/>
    <w:uiPriority w:val="0"/>
    <w:pPr>
      <w:tabs>
        <w:tab w:val="left" w:pos="0"/>
      </w:tabs>
      <w:spacing w:line="400" w:lineRule="exact"/>
      <w:ind w:left="563" w:leftChars="228" w:hanging="84" w:hangingChars="35"/>
    </w:pPr>
    <w:rPr>
      <w:color w:val="000000"/>
      <w:sz w:val="24"/>
      <w:szCs w:val="20"/>
    </w:rPr>
  </w:style>
  <w:style w:type="paragraph" w:styleId="13">
    <w:name w:val="toc 2"/>
    <w:basedOn w:val="1"/>
    <w:next w:val="1"/>
    <w:qFormat/>
    <w:uiPriority w:val="39"/>
    <w:pPr>
      <w:ind w:left="420" w:leftChars="200"/>
    </w:pPr>
  </w:style>
  <w:style w:type="paragraph" w:styleId="14">
    <w:name w:val="Normal (Web)"/>
    <w:basedOn w:val="1"/>
    <w:unhideWhenUsed/>
    <w:qFormat/>
    <w:uiPriority w:val="99"/>
    <w:pPr>
      <w:spacing w:before="100" w:beforeAutospacing="1" w:after="100" w:afterAutospacing="1"/>
    </w:pPr>
    <w:rPr>
      <w:rFonts w:ascii="宋体" w:hAnsi="宋体" w:cs="宋体"/>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qFormat/>
    <w:uiPriority w:val="99"/>
    <w:rPr>
      <w:color w:val="0563C1" w:themeColor="hyperlink"/>
      <w:u w:val="single"/>
      <w14:textFill>
        <w14:solidFill>
          <w14:schemeClr w14:val="hlink"/>
        </w14:solidFill>
      </w14:textFill>
    </w:rPr>
  </w:style>
  <w:style w:type="paragraph" w:styleId="19">
    <w:name w:val="List Paragraph"/>
    <w:basedOn w:val="1"/>
    <w:qFormat/>
    <w:uiPriority w:val="34"/>
    <w:pPr>
      <w:ind w:firstLine="420"/>
    </w:pPr>
  </w:style>
  <w:style w:type="paragraph" w:customStyle="1" w:styleId="20">
    <w:name w:val="WPSOffice手动目录 1"/>
    <w:qFormat/>
    <w:uiPriority w:val="0"/>
    <w:rPr>
      <w:rFonts w:ascii="Times New Roman" w:hAnsi="Times New Roman" w:eastAsia="宋体" w:cs="Times New Roman"/>
      <w:lang w:val="en-US" w:eastAsia="zh-CN" w:bidi="ar-SA"/>
    </w:rPr>
  </w:style>
  <w:style w:type="paragraph" w:customStyle="1" w:styleId="2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2">
    <w:name w:val="Text"/>
    <w:basedOn w:val="1"/>
    <w:qFormat/>
    <w:uiPriority w:val="0"/>
    <w:pPr>
      <w:spacing w:before="120" w:after="120"/>
    </w:pPr>
    <w:rPr>
      <w:rFonts w:ascii="Arial" w:hAnsi="Arial"/>
      <w:szCs w:val="20"/>
      <w:lang w:eastAsia="fr-FR"/>
    </w:rPr>
  </w:style>
  <w:style w:type="paragraph" w:customStyle="1" w:styleId="23">
    <w:name w:val="其他标准称谓"/>
    <w:qFormat/>
    <w:uiPriority w:val="0"/>
    <w:pPr>
      <w:spacing w:line="0" w:lineRule="atLeast"/>
      <w:jc w:val="distribute"/>
    </w:pPr>
    <w:rPr>
      <w:rFonts w:ascii="黑体" w:hAnsi="宋体" w:eastAsia="黑体" w:cs="Times New Roman"/>
      <w:sz w:val="52"/>
      <w:lang w:val="en-US" w:eastAsia="zh-CN" w:bidi="ar-SA"/>
    </w:rPr>
  </w:style>
  <w:style w:type="character" w:customStyle="1" w:styleId="24">
    <w:name w:val="font01"/>
    <w:basedOn w:val="17"/>
    <w:qFormat/>
    <w:uiPriority w:val="0"/>
    <w:rPr>
      <w:rFonts w:hint="eastAsia" w:ascii="宋体" w:hAnsi="宋体" w:eastAsia="宋体" w:cs="宋体"/>
      <w:b/>
      <w:color w:val="000000"/>
      <w:sz w:val="40"/>
      <w:szCs w:val="40"/>
      <w:u w:val="none"/>
    </w:rPr>
  </w:style>
  <w:style w:type="character" w:customStyle="1" w:styleId="25">
    <w:name w:val="font31"/>
    <w:basedOn w:val="17"/>
    <w:qFormat/>
    <w:uiPriority w:val="0"/>
    <w:rPr>
      <w:rFonts w:hint="eastAsia" w:ascii="宋体" w:hAnsi="宋体" w:eastAsia="宋体" w:cs="宋体"/>
      <w:b/>
      <w:color w:val="000000"/>
      <w:sz w:val="40"/>
      <w:szCs w:val="40"/>
      <w:u w:val="single"/>
    </w:rPr>
  </w:style>
  <w:style w:type="character" w:customStyle="1" w:styleId="26">
    <w:name w:val="font11"/>
    <w:basedOn w:val="17"/>
    <w:qFormat/>
    <w:uiPriority w:val="0"/>
    <w:rPr>
      <w:rFonts w:hint="eastAsia" w:ascii="宋体" w:hAnsi="宋体" w:eastAsia="宋体" w:cs="宋体"/>
      <w:color w:val="000000"/>
      <w:sz w:val="18"/>
      <w:szCs w:val="18"/>
      <w:u w:val="none"/>
    </w:rPr>
  </w:style>
  <w:style w:type="character" w:customStyle="1" w:styleId="27">
    <w:name w:val="font41"/>
    <w:basedOn w:val="17"/>
    <w:qFormat/>
    <w:uiPriority w:val="0"/>
    <w:rPr>
      <w:rFonts w:ascii="Calibri" w:hAnsi="Calibri" w:cs="Calibri"/>
      <w:color w:val="000000"/>
      <w:sz w:val="18"/>
      <w:szCs w:val="18"/>
      <w:u w:val="none"/>
    </w:rPr>
  </w:style>
  <w:style w:type="paragraph" w:customStyle="1" w:styleId="28">
    <w:name w:val="格式2"/>
    <w:basedOn w:val="4"/>
    <w:qFormat/>
    <w:uiPriority w:val="0"/>
    <w:pPr>
      <w:autoSpaceDE w:val="0"/>
      <w:autoSpaceDN w:val="0"/>
      <w:spacing w:line="416" w:lineRule="atLeast"/>
      <w:textAlignment w:val="baseline"/>
    </w:pPr>
    <w:rPr>
      <w:rFonts w:ascii="黑体" w:hAnsi="Times New Roman"/>
      <w:b w:val="0"/>
      <w:sz w:val="30"/>
      <w:szCs w:val="20"/>
    </w:rPr>
  </w:style>
  <w:style w:type="paragraph" w:customStyle="1" w:styleId="29">
    <w:name w:val="reader-word-layer"/>
    <w:basedOn w:val="1"/>
    <w:qFormat/>
    <w:uiPriority w:val="0"/>
    <w:pPr>
      <w:adjustRightInd/>
      <w:snapToGrid/>
      <w:spacing w:before="100" w:beforeAutospacing="1" w:after="100" w:afterAutospacing="1"/>
    </w:pPr>
    <w:rPr>
      <w:rFonts w:ascii="宋体" w:hAnsi="宋体" w:eastAsia="宋体" w:cs="宋体"/>
      <w:sz w:val="24"/>
      <w:szCs w:val="24"/>
    </w:rPr>
  </w:style>
  <w:style w:type="character" w:customStyle="1" w:styleId="30">
    <w:name w:val="font181"/>
    <w:basedOn w:val="17"/>
    <w:qFormat/>
    <w:uiPriority w:val="0"/>
    <w:rPr>
      <w:rFonts w:hint="eastAsia" w:ascii="微软雅黑" w:hAnsi="微软雅黑" w:eastAsia="微软雅黑" w:cs="微软雅黑"/>
      <w:b/>
      <w:color w:val="000000"/>
      <w:sz w:val="24"/>
      <w:szCs w:val="24"/>
      <w:u w:val="none"/>
    </w:rPr>
  </w:style>
  <w:style w:type="character" w:customStyle="1" w:styleId="31">
    <w:name w:val="font51"/>
    <w:basedOn w:val="17"/>
    <w:qFormat/>
    <w:uiPriority w:val="0"/>
    <w:rPr>
      <w:rFonts w:hint="default" w:ascii="Times New Roman" w:hAnsi="Times New Roman" w:cs="Times New Roman"/>
      <w:b/>
      <w:color w:val="000000"/>
      <w:sz w:val="32"/>
      <w:szCs w:val="32"/>
      <w:u w:val="none"/>
    </w:rPr>
  </w:style>
  <w:style w:type="character" w:customStyle="1" w:styleId="32">
    <w:name w:val="font141"/>
    <w:basedOn w:val="17"/>
    <w:qFormat/>
    <w:uiPriority w:val="0"/>
    <w:rPr>
      <w:rFonts w:hint="default" w:ascii="Times New Roman" w:hAnsi="Times New Roman" w:cs="Times New Roman"/>
      <w:b/>
      <w:color w:val="000000"/>
      <w:sz w:val="32"/>
      <w:szCs w:val="32"/>
      <w:u w:val="single"/>
    </w:rPr>
  </w:style>
  <w:style w:type="character" w:customStyle="1" w:styleId="33">
    <w:name w:val="font131"/>
    <w:basedOn w:val="17"/>
    <w:qFormat/>
    <w:uiPriority w:val="0"/>
    <w:rPr>
      <w:rFonts w:hint="eastAsia" w:ascii="宋体" w:hAnsi="宋体" w:eastAsia="宋体" w:cs="宋体"/>
      <w:color w:val="000000"/>
      <w:sz w:val="18"/>
      <w:szCs w:val="18"/>
      <w:u w:val="none"/>
    </w:rPr>
  </w:style>
  <w:style w:type="character" w:customStyle="1" w:styleId="34">
    <w:name w:val="font21"/>
    <w:basedOn w:val="17"/>
    <w:qFormat/>
    <w:uiPriority w:val="0"/>
    <w:rPr>
      <w:rFonts w:hint="default" w:ascii="Times New Roman" w:hAnsi="Times New Roman" w:cs="Times New Roman"/>
      <w:color w:val="000000"/>
      <w:sz w:val="18"/>
      <w:szCs w:val="18"/>
      <w:u w:val="none"/>
    </w:rPr>
  </w:style>
  <w:style w:type="character" w:customStyle="1" w:styleId="35">
    <w:name w:val="font81"/>
    <w:basedOn w:val="17"/>
    <w:qFormat/>
    <w:uiPriority w:val="0"/>
    <w:rPr>
      <w:rFonts w:hint="eastAsia" w:ascii="宋体" w:hAnsi="宋体" w:eastAsia="宋体" w:cs="宋体"/>
      <w:color w:val="000000"/>
      <w:sz w:val="18"/>
      <w:szCs w:val="18"/>
      <w:u w:val="none"/>
    </w:rPr>
  </w:style>
  <w:style w:type="character" w:customStyle="1" w:styleId="36">
    <w:name w:val="font121"/>
    <w:basedOn w:val="17"/>
    <w:qFormat/>
    <w:uiPriority w:val="0"/>
    <w:rPr>
      <w:rFonts w:hint="default" w:ascii="Times New Roman" w:hAnsi="Times New Roman" w:cs="Times New Roman"/>
      <w:color w:val="000000"/>
      <w:sz w:val="18"/>
      <w:szCs w:val="18"/>
      <w:u w:val="none"/>
    </w:rPr>
  </w:style>
  <w:style w:type="character" w:customStyle="1" w:styleId="37">
    <w:name w:val="font151"/>
    <w:basedOn w:val="17"/>
    <w:qFormat/>
    <w:uiPriority w:val="0"/>
    <w:rPr>
      <w:rFonts w:hint="eastAsia" w:ascii="宋体" w:hAnsi="宋体" w:eastAsia="宋体" w:cs="宋体"/>
      <w:color w:val="000000"/>
      <w:sz w:val="16"/>
      <w:szCs w:val="16"/>
      <w:u w:val="none"/>
    </w:rPr>
  </w:style>
  <w:style w:type="character" w:customStyle="1" w:styleId="38">
    <w:name w:val="font61"/>
    <w:basedOn w:val="17"/>
    <w:qFormat/>
    <w:uiPriority w:val="0"/>
    <w:rPr>
      <w:rFonts w:hint="default" w:ascii="Times New Roman" w:hAnsi="Times New Roman" w:cs="Times New Roman"/>
      <w:color w:val="000000"/>
      <w:sz w:val="16"/>
      <w:szCs w:val="16"/>
      <w:u w:val="none"/>
    </w:rPr>
  </w:style>
  <w:style w:type="character" w:customStyle="1" w:styleId="39">
    <w:name w:val="font171"/>
    <w:basedOn w:val="17"/>
    <w:qFormat/>
    <w:uiPriority w:val="0"/>
    <w:rPr>
      <w:rFonts w:hint="eastAsia" w:ascii="宋体" w:hAnsi="宋体" w:eastAsia="宋体" w:cs="宋体"/>
      <w:color w:val="000000"/>
      <w:sz w:val="18"/>
      <w:szCs w:val="18"/>
      <w:u w:val="none"/>
    </w:rPr>
  </w:style>
  <w:style w:type="table" w:customStyle="1" w:styleId="40">
    <w:name w:val="网格表 1 浅色 - 着色 31"/>
    <w:basedOn w:val="15"/>
    <w:qFormat/>
    <w:uiPriority w:val="46"/>
    <w:tblPr>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2" w:space="0"/>
        </w:tcBorders>
      </w:tcPr>
    </w:tblStylePr>
    <w:tblStylePr w:type="firstCol">
      <w:rPr>
        <w:b/>
        <w:bCs/>
      </w:rPr>
    </w:tblStylePr>
    <w:tblStylePr w:type="lastCol">
      <w:rPr>
        <w:b/>
        <w:bCs/>
      </w:rPr>
    </w:tblStylePr>
  </w:style>
  <w:style w:type="character" w:customStyle="1" w:styleId="41">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4918</Words>
  <Characters>5080</Characters>
  <Lines>64</Lines>
  <Paragraphs>18</Paragraphs>
  <TotalTime>3</TotalTime>
  <ScaleCrop>false</ScaleCrop>
  <LinksUpToDate>false</LinksUpToDate>
  <CharactersWithSpaces>5490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2023-09-25T00:42:00Z</dcterms:created>
  <dc:creator>岁月忽已暮～</dc:creator>
  <cp:lastModifiedBy>qiguanzhongxin001</cp:lastModifiedBy>
  <cp:lastPrinted>2023-10-07T01:06:00Z</cp:lastPrinted>
  <dcterms:modified xsi:type="dcterms:W3CDTF">2024-11-08T01:55:09Z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D71F61D888424DEB896C6F8C7746F1B4_13</vt:lpwstr>
  </property>
</Properties>
</file>